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141D" w14:textId="4A661FCC" w:rsidR="000931FB" w:rsidRDefault="004163F7" w:rsidP="000C4644">
      <w:pPr>
        <w:pStyle w:val="Heading1"/>
        <w:sectPr w:rsidR="000931FB" w:rsidSect="000931FB">
          <w:footerReference w:type="default" r:id="rId10"/>
          <w:headerReference w:type="first" r:id="rId11"/>
          <w:footerReference w:type="first" r:id="rId12"/>
          <w:type w:val="continuous"/>
          <w:pgSz w:w="12240" w:h="15840" w:code="1"/>
          <w:pgMar w:top="1440" w:right="1440" w:bottom="1440" w:left="1440" w:header="0" w:footer="720" w:gutter="0"/>
          <w:cols w:space="720"/>
          <w:titlePg/>
          <w:docGrid w:linePitch="360"/>
        </w:sectPr>
      </w:pPr>
      <w:r>
        <w:rPr>
          <w:rFonts w:asciiTheme="minorHAnsi" w:hAnsiTheme="minorHAnsi" w:cstheme="minorBidi"/>
          <w:noProof/>
        </w:rPr>
        <w:drawing>
          <wp:anchor distT="0" distB="0" distL="114300" distR="114300" simplePos="0" relativeHeight="251663360" behindDoc="1" locked="0" layoutInCell="1" allowOverlap="1" wp14:anchorId="14E57737" wp14:editId="366D21C7">
            <wp:simplePos x="0" y="0"/>
            <wp:positionH relativeFrom="column">
              <wp:posOffset>5121275</wp:posOffset>
            </wp:positionH>
            <wp:positionV relativeFrom="paragraph">
              <wp:posOffset>500380</wp:posOffset>
            </wp:positionV>
            <wp:extent cx="1261110" cy="1504315"/>
            <wp:effectExtent l="0" t="0" r="0" b="635"/>
            <wp:wrapTight wrapText="bothSides">
              <wp:wrapPolygon edited="0">
                <wp:start x="0" y="0"/>
                <wp:lineTo x="0" y="21336"/>
                <wp:lineTo x="21208" y="21336"/>
                <wp:lineTo x="21208" y="0"/>
                <wp:lineTo x="0" y="0"/>
              </wp:wrapPolygon>
            </wp:wrapTight>
            <wp:docPr id="671749776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749776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110" cy="1504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4B7F">
        <w:t xml:space="preserve">Acute </w:t>
      </w:r>
      <w:r>
        <w:t xml:space="preserve">Infectious </w:t>
      </w:r>
      <w:r w:rsidR="00A32D44">
        <w:t>Cough (</w:t>
      </w:r>
      <w:r w:rsidR="00EC4B7F" w:rsidRPr="000C4644">
        <w:t>Bronchitis</w:t>
      </w:r>
      <w:r w:rsidR="00A32D44">
        <w:t>)</w:t>
      </w:r>
    </w:p>
    <w:p w14:paraId="663790A5" w14:textId="4B7CFA71" w:rsidR="00647E72" w:rsidRPr="005422C6" w:rsidRDefault="008D39A4" w:rsidP="00982648">
      <w:pPr>
        <w:pStyle w:val="Heading2"/>
      </w:pPr>
      <w:r w:rsidRPr="005422C6">
        <w:t xml:space="preserve">What </w:t>
      </w:r>
      <w:r w:rsidR="00652575">
        <w:t>I</w:t>
      </w:r>
      <w:r w:rsidR="00EB481F" w:rsidRPr="005422C6">
        <w:t xml:space="preserve">s </w:t>
      </w:r>
      <w:r w:rsidR="00A32D44">
        <w:t xml:space="preserve">an </w:t>
      </w:r>
      <w:r w:rsidR="00652575" w:rsidRPr="00EF77DB">
        <w:t>A</w:t>
      </w:r>
      <w:r w:rsidR="00A32D44" w:rsidRPr="00EF77DB">
        <w:t>cute</w:t>
      </w:r>
      <w:r w:rsidR="00A32D44">
        <w:t xml:space="preserve"> </w:t>
      </w:r>
      <w:r w:rsidR="00652575">
        <w:t>I</w:t>
      </w:r>
      <w:r w:rsidR="004163F7">
        <w:t xml:space="preserve">nfectious </w:t>
      </w:r>
      <w:r w:rsidR="00652575">
        <w:t>C</w:t>
      </w:r>
      <w:r w:rsidR="00A32D44">
        <w:t>ough or “</w:t>
      </w:r>
      <w:r w:rsidR="00652575">
        <w:t>B</w:t>
      </w:r>
      <w:r w:rsidR="00A32D44">
        <w:t>ronchitis”</w:t>
      </w:r>
      <w:r w:rsidRPr="005422C6">
        <w:t>?</w:t>
      </w:r>
    </w:p>
    <w:p w14:paraId="77580F91" w14:textId="2B0FCD15" w:rsidR="00A32D44" w:rsidRPr="00A32D44" w:rsidRDefault="00A32D44" w:rsidP="00B31A39">
      <w:pPr>
        <w:pStyle w:val="Mainbullet"/>
      </w:pPr>
      <w:r w:rsidRPr="00A32D44">
        <w:t xml:space="preserve">Bronchitis is also called an acute </w:t>
      </w:r>
      <w:r w:rsidR="004163F7">
        <w:t xml:space="preserve">infectious </w:t>
      </w:r>
      <w:r w:rsidRPr="00A32D44">
        <w:t>cough or a chest cold.</w:t>
      </w:r>
    </w:p>
    <w:p w14:paraId="085A3407" w14:textId="19E277B9" w:rsidR="00A32D44" w:rsidRPr="00A32D44" w:rsidRDefault="00A32D44" w:rsidP="00B31A39">
      <w:pPr>
        <w:pStyle w:val="Mainbullet"/>
      </w:pPr>
      <w:r w:rsidRPr="00A32D44">
        <w:t>Bronchitis can be caused by many viruses.</w:t>
      </w:r>
    </w:p>
    <w:p w14:paraId="078A97E2" w14:textId="1C0241FE" w:rsidR="00A32D44" w:rsidRPr="00A32D44" w:rsidRDefault="00A32D44" w:rsidP="00B31A39">
      <w:pPr>
        <w:pStyle w:val="Mainbullet"/>
      </w:pPr>
      <w:r w:rsidRPr="00A32D44">
        <w:t xml:space="preserve">Even though bronchitis </w:t>
      </w:r>
      <w:r w:rsidR="00BD2DEB" w:rsidRPr="00A32D44">
        <w:t>is not</w:t>
      </w:r>
      <w:r w:rsidRPr="00A32D44">
        <w:t xml:space="preserve"> caused by bacteria, bronchitis can still make people feel </w:t>
      </w:r>
      <w:r w:rsidR="006D0B22">
        <w:t>sick</w:t>
      </w:r>
      <w:r w:rsidRPr="00A32D44">
        <w:t>.</w:t>
      </w:r>
    </w:p>
    <w:p w14:paraId="6AF17A70" w14:textId="4F916DD1" w:rsidR="00A32D44" w:rsidRPr="00A32D44" w:rsidRDefault="00A32D44" w:rsidP="00B31A39">
      <w:pPr>
        <w:pStyle w:val="Mainbullet"/>
      </w:pPr>
      <w:r w:rsidRPr="00A32D44">
        <w:t>Symptoms include a cough as well as a runny or stuffy nose, sneezing, a scratchy or sore throat, fever, muscle pain, and feeling tired.</w:t>
      </w:r>
    </w:p>
    <w:p w14:paraId="4CF30383" w14:textId="573238D1" w:rsidR="00A32D44" w:rsidRPr="00A32D44" w:rsidRDefault="00A32D44" w:rsidP="00B31A39">
      <w:pPr>
        <w:pStyle w:val="Mainbullet"/>
      </w:pPr>
      <w:r w:rsidRPr="00A32D44">
        <w:t>Viruses that cause bronchitis spread in three ways: through the air, through contact with other people who have a virus, and on surfaces that have been touched by people with viruses.</w:t>
      </w:r>
    </w:p>
    <w:p w14:paraId="21DA96ED" w14:textId="68AE8BBB" w:rsidR="00A32D44" w:rsidRPr="00A32D44" w:rsidRDefault="00A32D44" w:rsidP="00B31A39">
      <w:pPr>
        <w:pStyle w:val="Mainbullet"/>
      </w:pPr>
      <w:r w:rsidRPr="00A32D44">
        <w:t xml:space="preserve">You can limit your chance of </w:t>
      </w:r>
      <w:r w:rsidRPr="00A32D44">
        <w:rPr>
          <w:u w:val="single"/>
        </w:rPr>
        <w:t>developing</w:t>
      </w:r>
      <w:r w:rsidRPr="00A32D44">
        <w:t xml:space="preserve"> bronchitis by</w:t>
      </w:r>
      <w:r w:rsidR="00652575">
        <w:t>—</w:t>
      </w:r>
    </w:p>
    <w:p w14:paraId="59DCCFDF" w14:textId="77777777" w:rsidR="00A32D44" w:rsidRPr="00A32D44" w:rsidRDefault="00A32D44" w:rsidP="00B31A39">
      <w:pPr>
        <w:pStyle w:val="Sub-bullet"/>
      </w:pPr>
      <w:r w:rsidRPr="00A32D44">
        <w:t>Washing your hands often with soap/water or hand sanitizer.</w:t>
      </w:r>
    </w:p>
    <w:p w14:paraId="071F8CAF" w14:textId="77777777" w:rsidR="00A32D44" w:rsidRPr="00A32D44" w:rsidRDefault="00A32D44" w:rsidP="00B31A39">
      <w:pPr>
        <w:pStyle w:val="Sub-bullet"/>
      </w:pPr>
      <w:r w:rsidRPr="00A32D44">
        <w:t>Avoiding close contact with people who are sick.</w:t>
      </w:r>
    </w:p>
    <w:p w14:paraId="6064D3EA" w14:textId="77777777" w:rsidR="00A32D44" w:rsidRPr="00A32D44" w:rsidRDefault="00A32D44" w:rsidP="00B31A39">
      <w:pPr>
        <w:pStyle w:val="Sub-bullet"/>
      </w:pPr>
      <w:r w:rsidRPr="00A32D44">
        <w:t>Wearing a mask when you are in crowds of people.</w:t>
      </w:r>
    </w:p>
    <w:p w14:paraId="172296A5" w14:textId="2A20979C" w:rsidR="00A32D44" w:rsidRPr="00A32D44" w:rsidRDefault="00A32D44" w:rsidP="00B31A39">
      <w:pPr>
        <w:pStyle w:val="Mainbullet"/>
      </w:pPr>
      <w:r w:rsidRPr="00A32D44">
        <w:t xml:space="preserve">You can limit the chance of </w:t>
      </w:r>
      <w:r w:rsidRPr="00A32D44">
        <w:rPr>
          <w:u w:val="single"/>
        </w:rPr>
        <w:t>spreading</w:t>
      </w:r>
      <w:r w:rsidRPr="00A32D44">
        <w:t xml:space="preserve"> bronchitis by</w:t>
      </w:r>
      <w:r w:rsidR="00652575">
        <w:t>—</w:t>
      </w:r>
    </w:p>
    <w:p w14:paraId="24F9FB3B" w14:textId="77777777" w:rsidR="00A32D44" w:rsidRPr="00A32D44" w:rsidRDefault="00A32D44" w:rsidP="00B31A39">
      <w:pPr>
        <w:pStyle w:val="Sub-bullet"/>
      </w:pPr>
      <w:r w:rsidRPr="00A32D44">
        <w:t>Washing your hands often with soap/water or hand sanitizer.</w:t>
      </w:r>
    </w:p>
    <w:p w14:paraId="2527BE42" w14:textId="77777777" w:rsidR="00A32D44" w:rsidRPr="00A32D44" w:rsidRDefault="00A32D44" w:rsidP="00B31A39">
      <w:pPr>
        <w:pStyle w:val="Sub-bullet"/>
      </w:pPr>
      <w:proofErr w:type="gramStart"/>
      <w:r w:rsidRPr="00A32D44">
        <w:t>Coughing</w:t>
      </w:r>
      <w:proofErr w:type="gramEnd"/>
      <w:r w:rsidRPr="00A32D44">
        <w:t xml:space="preserve"> into a tissue or your elbow.</w:t>
      </w:r>
    </w:p>
    <w:p w14:paraId="00BAA9D2" w14:textId="77777777" w:rsidR="00A32D44" w:rsidRPr="00A32D44" w:rsidRDefault="00A32D44" w:rsidP="00B31A39">
      <w:pPr>
        <w:pStyle w:val="Sub-bullet"/>
      </w:pPr>
      <w:r w:rsidRPr="00A32D44">
        <w:t>Wearing a mask when you are sick and around other people.</w:t>
      </w:r>
    </w:p>
    <w:p w14:paraId="1411877A" w14:textId="77777777" w:rsidR="00A32D44" w:rsidRPr="00A32D44" w:rsidRDefault="00A32D44" w:rsidP="00B31A39">
      <w:pPr>
        <w:pStyle w:val="Sub-bullet"/>
      </w:pPr>
      <w:r w:rsidRPr="00A32D44">
        <w:t>Staying home from work, school, or daycare, if feasible.</w:t>
      </w:r>
    </w:p>
    <w:p w14:paraId="6AE681AF" w14:textId="30AD3DD5" w:rsidR="008D39A4" w:rsidRPr="005422C6" w:rsidRDefault="00EB481F" w:rsidP="00982648">
      <w:pPr>
        <w:pStyle w:val="Heading2"/>
      </w:pPr>
      <w:r w:rsidRPr="005422C6">
        <w:t xml:space="preserve">What </w:t>
      </w:r>
      <w:r w:rsidR="00652575">
        <w:t>S</w:t>
      </w:r>
      <w:r w:rsidRPr="005422C6">
        <w:t xml:space="preserve">hould I </w:t>
      </w:r>
      <w:r w:rsidR="00652575">
        <w:t>D</w:t>
      </w:r>
      <w:r w:rsidRPr="005422C6">
        <w:t xml:space="preserve">o </w:t>
      </w:r>
      <w:proofErr w:type="gramStart"/>
      <w:r w:rsidR="00652575">
        <w:t>T</w:t>
      </w:r>
      <w:r w:rsidRPr="005422C6">
        <w:t>o</w:t>
      </w:r>
      <w:proofErr w:type="gramEnd"/>
      <w:r w:rsidRPr="005422C6">
        <w:t xml:space="preserve"> </w:t>
      </w:r>
      <w:r w:rsidR="00652575">
        <w:t>F</w:t>
      </w:r>
      <w:r w:rsidRPr="005422C6">
        <w:t xml:space="preserve">eel </w:t>
      </w:r>
      <w:r w:rsidR="00652575">
        <w:t>B</w:t>
      </w:r>
      <w:r w:rsidRPr="005422C6">
        <w:t>etter</w:t>
      </w:r>
      <w:r w:rsidR="008D39A4" w:rsidRPr="005422C6">
        <w:t>?</w:t>
      </w:r>
    </w:p>
    <w:p w14:paraId="2232C813" w14:textId="3DA861E2" w:rsidR="00A32D44" w:rsidRPr="00A32D44" w:rsidRDefault="00A32D44" w:rsidP="00B31A39">
      <w:pPr>
        <w:pStyle w:val="Mainbullet"/>
      </w:pPr>
      <w:r w:rsidRPr="00A32D44">
        <w:t>You can’t make the virus causing cough or bronchitis go away faster, but you can treat the symptoms. Some suggestions include</w:t>
      </w:r>
      <w:r w:rsidR="00652575">
        <w:t>—</w:t>
      </w:r>
      <w:r w:rsidRPr="00A32D44">
        <w:t xml:space="preserve"> </w:t>
      </w:r>
    </w:p>
    <w:p w14:paraId="1132562D" w14:textId="669612B2" w:rsidR="00A32D44" w:rsidRPr="00A32D44" w:rsidRDefault="00A32D44" w:rsidP="00B31A39">
      <w:pPr>
        <w:pStyle w:val="Sub-bullet"/>
      </w:pPr>
      <w:r w:rsidRPr="00A32D44">
        <w:t>Taking ibuprofen (commonly called Motrin</w:t>
      </w:r>
      <w:r w:rsidRPr="00F57D4D">
        <w:rPr>
          <w:vertAlign w:val="superscript"/>
        </w:rPr>
        <w:t>®</w:t>
      </w:r>
      <w:r w:rsidRPr="00A32D44">
        <w:t xml:space="preserve"> or Advil</w:t>
      </w:r>
      <w:r w:rsidRPr="00F57D4D">
        <w:rPr>
          <w:vertAlign w:val="superscript"/>
        </w:rPr>
        <w:t>®</w:t>
      </w:r>
      <w:r w:rsidRPr="00A32D44">
        <w:t>) or acetaminophen (commonly called Tylenol</w:t>
      </w:r>
      <w:r w:rsidRPr="00F57D4D">
        <w:rPr>
          <w:vertAlign w:val="superscript"/>
        </w:rPr>
        <w:t>®</w:t>
      </w:r>
      <w:r w:rsidRPr="00A32D44">
        <w:t xml:space="preserve">) for pain relief, unless your </w:t>
      </w:r>
      <w:r w:rsidR="004163F7">
        <w:t>clinician</w:t>
      </w:r>
      <w:r w:rsidRPr="00A32D44">
        <w:t xml:space="preserve"> suggests not taking them. Store brands are just as good as name brands. Follow the instructions on the package.</w:t>
      </w:r>
    </w:p>
    <w:p w14:paraId="5320A495" w14:textId="77777777" w:rsidR="00A32D44" w:rsidRPr="00A32D44" w:rsidRDefault="00A32D44" w:rsidP="00B31A39">
      <w:pPr>
        <w:pStyle w:val="Sub-bullet"/>
      </w:pPr>
      <w:r w:rsidRPr="00A32D44">
        <w:t>To help a sore throat, gargle with water, take cough drops (wait until a child is at least 6 years old), swallow honey (do not give honey to children under 1 year of age), or drink warm tea.</w:t>
      </w:r>
    </w:p>
    <w:p w14:paraId="2656D6BA" w14:textId="77777777" w:rsidR="00A32D44" w:rsidRPr="00A32D44" w:rsidRDefault="00A32D44" w:rsidP="00B31A39">
      <w:pPr>
        <w:pStyle w:val="Sub-bullet"/>
      </w:pPr>
      <w:r w:rsidRPr="00A32D44">
        <w:t>Get plenty of rest, drink lots of water, and do not smoke.</w:t>
      </w:r>
    </w:p>
    <w:p w14:paraId="6C7854F1" w14:textId="0573E293" w:rsidR="00A32D44" w:rsidRPr="00A32D44" w:rsidRDefault="00A32D44" w:rsidP="00B31A39">
      <w:pPr>
        <w:pStyle w:val="Sub-bullet"/>
      </w:pPr>
      <w:r w:rsidRPr="00A32D44">
        <w:t xml:space="preserve">Ask your </w:t>
      </w:r>
      <w:r w:rsidR="004163F7">
        <w:t>clinician</w:t>
      </w:r>
      <w:r w:rsidRPr="00A32D44">
        <w:t xml:space="preserve"> about whether other medications might help you.</w:t>
      </w:r>
    </w:p>
    <w:p w14:paraId="3E574AF2" w14:textId="466ABA62" w:rsidR="008D39A4" w:rsidRPr="005422C6" w:rsidRDefault="00EB481F" w:rsidP="00982648">
      <w:pPr>
        <w:pStyle w:val="Heading2"/>
      </w:pPr>
      <w:r w:rsidRPr="005422C6">
        <w:t xml:space="preserve">What </w:t>
      </w:r>
      <w:r w:rsidR="00652575">
        <w:t>I</w:t>
      </w:r>
      <w:r w:rsidRPr="005422C6">
        <w:t xml:space="preserve">s the </w:t>
      </w:r>
      <w:r w:rsidR="00652575">
        <w:t>R</w:t>
      </w:r>
      <w:r w:rsidRPr="005422C6">
        <w:t xml:space="preserve">ole of </w:t>
      </w:r>
      <w:r w:rsidR="00652575">
        <w:t>A</w:t>
      </w:r>
      <w:r w:rsidRPr="005422C6">
        <w:t>ntibiotics</w:t>
      </w:r>
      <w:r w:rsidR="008D39A4" w:rsidRPr="005422C6">
        <w:t>?</w:t>
      </w:r>
    </w:p>
    <w:p w14:paraId="6834AA66" w14:textId="77777777" w:rsidR="00A32D44" w:rsidRPr="00A32D44" w:rsidRDefault="00A32D44" w:rsidP="00B31A39">
      <w:pPr>
        <w:pStyle w:val="Mainbullet"/>
      </w:pPr>
      <w:bookmarkStart w:id="0" w:name="_Hlk105574619"/>
      <w:r w:rsidRPr="00A32D44">
        <w:t>Antibiotics can kill bacteria but not viruses.</w:t>
      </w:r>
    </w:p>
    <w:p w14:paraId="4779F202" w14:textId="77777777" w:rsidR="00A32D44" w:rsidRPr="00A32D44" w:rsidRDefault="00A32D44" w:rsidP="00B31A39">
      <w:pPr>
        <w:pStyle w:val="Mainbullet"/>
      </w:pPr>
      <w:r w:rsidRPr="00A32D44">
        <w:t>Antibiotics can have side effects like rashes, diarrhea, or yeast infections.</w:t>
      </w:r>
    </w:p>
    <w:p w14:paraId="2C46003C" w14:textId="77777777" w:rsidR="00A32D44" w:rsidRPr="00A32D44" w:rsidRDefault="00A32D44" w:rsidP="00B31A39">
      <w:pPr>
        <w:pStyle w:val="Mainbullet"/>
      </w:pPr>
      <w:r w:rsidRPr="00A32D44">
        <w:t xml:space="preserve">Taking antibiotics will not help you feel better faster and might </w:t>
      </w:r>
      <w:proofErr w:type="gramStart"/>
      <w:r w:rsidRPr="00A32D44">
        <w:t>actually make</w:t>
      </w:r>
      <w:proofErr w:type="gramEnd"/>
      <w:r w:rsidRPr="00A32D44">
        <w:t xml:space="preserve"> you feel worse.</w:t>
      </w:r>
    </w:p>
    <w:bookmarkEnd w:id="0"/>
    <w:p w14:paraId="557C3BE1" w14:textId="3E9829CD" w:rsidR="00EB481F" w:rsidRPr="005422C6" w:rsidRDefault="00EB481F" w:rsidP="00982648">
      <w:pPr>
        <w:pStyle w:val="Heading2"/>
      </w:pPr>
      <w:r w:rsidRPr="005422C6">
        <w:t xml:space="preserve">When </w:t>
      </w:r>
      <w:r w:rsidR="00652575">
        <w:t>W</w:t>
      </w:r>
      <w:r w:rsidRPr="005422C6">
        <w:t xml:space="preserve">ill I </w:t>
      </w:r>
      <w:r w:rsidR="00652575">
        <w:t>F</w:t>
      </w:r>
      <w:r w:rsidRPr="005422C6">
        <w:t xml:space="preserve">eel </w:t>
      </w:r>
      <w:r w:rsidR="00652575">
        <w:t>B</w:t>
      </w:r>
      <w:r w:rsidRPr="005422C6">
        <w:t>etter?</w:t>
      </w:r>
    </w:p>
    <w:p w14:paraId="3F43F321" w14:textId="13DFEC7B" w:rsidR="00A32D44" w:rsidRPr="00A32D44" w:rsidRDefault="00A32D44" w:rsidP="00B31A39">
      <w:pPr>
        <w:pStyle w:val="Mainbullet"/>
      </w:pPr>
      <w:r w:rsidRPr="00A32D44">
        <w:t xml:space="preserve">Bronchitis can last for </w:t>
      </w:r>
      <w:r w:rsidR="004163F7">
        <w:t>up to</w:t>
      </w:r>
      <w:r w:rsidRPr="00A32D44">
        <w:t xml:space="preserve"> </w:t>
      </w:r>
      <w:r w:rsidR="00652575">
        <w:t>3</w:t>
      </w:r>
      <w:r w:rsidRPr="00A32D44">
        <w:t xml:space="preserve"> weeks, but people usually start feeling </w:t>
      </w:r>
      <w:r w:rsidR="004163F7">
        <w:t>a little</w:t>
      </w:r>
      <w:r w:rsidRPr="00A32D44">
        <w:t xml:space="preserve"> better around 10</w:t>
      </w:r>
      <w:r w:rsidR="00652575">
        <w:t>–</w:t>
      </w:r>
      <w:r w:rsidRPr="00A32D44">
        <w:t>14 days.</w:t>
      </w:r>
    </w:p>
    <w:p w14:paraId="464D5B42" w14:textId="4EAAEBC9" w:rsidR="00EB481F" w:rsidRPr="005422C6" w:rsidRDefault="003F41B1" w:rsidP="00982648">
      <w:pPr>
        <w:pStyle w:val="Heading2"/>
      </w:pPr>
      <w:r w:rsidRPr="003F41B1">
        <w:t>When Should I Get More Medical Care?</w:t>
      </w:r>
    </w:p>
    <w:p w14:paraId="351162B6" w14:textId="77777777" w:rsidR="00A32D44" w:rsidRPr="00A32D44" w:rsidRDefault="00A32D44" w:rsidP="00B31A39">
      <w:pPr>
        <w:pStyle w:val="Mainbullet"/>
      </w:pPr>
      <w:r w:rsidRPr="00A32D44">
        <w:t>You do not feel better after 3 weeks.</w:t>
      </w:r>
    </w:p>
    <w:p w14:paraId="77049E3B" w14:textId="77777777" w:rsidR="00A32D44" w:rsidRPr="00A32D44" w:rsidRDefault="00A32D44" w:rsidP="00B31A39">
      <w:pPr>
        <w:pStyle w:val="Mainbullet"/>
      </w:pPr>
      <w:r w:rsidRPr="00A32D44">
        <w:t>You have a fever of over 102 degrees Fahrenheit or develop a rash.</w:t>
      </w:r>
    </w:p>
    <w:p w14:paraId="3DE0E426" w14:textId="77777777" w:rsidR="00C86607" w:rsidRPr="00B31A39" w:rsidRDefault="00A32D44" w:rsidP="00C86607">
      <w:pPr>
        <w:pStyle w:val="Mainbullet"/>
        <w:rPr>
          <w:sz w:val="21"/>
          <w:szCs w:val="21"/>
        </w:rPr>
      </w:pPr>
      <w:r w:rsidRPr="00A32D44">
        <w:t>Go to the emergency department if you develop trouble breathing, trouble swallowing, shortness of breath, confusion, a bad headache,</w:t>
      </w:r>
      <w:r w:rsidR="00233A23">
        <w:t xml:space="preserve"> severe fatigue,</w:t>
      </w:r>
      <w:r w:rsidRPr="00A32D44">
        <w:t xml:space="preserve"> or severe weakness, or other symptoms that concern you.</w:t>
      </w:r>
    </w:p>
    <w:p w14:paraId="77127F7D" w14:textId="06BB08E6" w:rsidR="00297EA0" w:rsidRPr="0045018F" w:rsidRDefault="00297EA0" w:rsidP="00B82490">
      <w:pPr>
        <w:pStyle w:val="SmallAHRQNo"/>
        <w:spacing w:before="720"/>
        <w:rPr>
          <w:sz w:val="18"/>
          <w:szCs w:val="18"/>
        </w:rPr>
      </w:pPr>
      <w:r w:rsidRPr="0045018F">
        <w:rPr>
          <w:sz w:val="18"/>
          <w:szCs w:val="18"/>
        </w:rPr>
        <w:t>AHRQ Pub. No. 26(27)-0021</w:t>
      </w:r>
    </w:p>
    <w:p w14:paraId="6E96364A" w14:textId="0D20E9DA" w:rsidR="002F12CF" w:rsidRDefault="00297EA0" w:rsidP="0088690B">
      <w:pPr>
        <w:pStyle w:val="SmallAHRQNo"/>
        <w:rPr>
          <w:rFonts w:eastAsia="Arial"/>
          <w:b/>
          <w:bCs/>
          <w:sz w:val="36"/>
          <w:szCs w:val="36"/>
        </w:rPr>
      </w:pPr>
      <w:r w:rsidRPr="0045018F">
        <w:rPr>
          <w:sz w:val="18"/>
          <w:szCs w:val="18"/>
        </w:rPr>
        <w:t>October 2026</w:t>
      </w:r>
      <w:r w:rsidR="002F12CF">
        <w:br w:type="page"/>
      </w:r>
    </w:p>
    <w:p w14:paraId="53510274" w14:textId="497A297B" w:rsidR="002C0535" w:rsidRPr="002D7DDC" w:rsidRDefault="002C0535" w:rsidP="002D7DDC">
      <w:pPr>
        <w:pStyle w:val="Heading2"/>
        <w:spacing w:after="240"/>
        <w:jc w:val="center"/>
        <w:rPr>
          <w:sz w:val="36"/>
          <w:szCs w:val="36"/>
        </w:rPr>
      </w:pPr>
      <w:r w:rsidRPr="002D7DDC">
        <w:rPr>
          <w:sz w:val="36"/>
          <w:szCs w:val="36"/>
        </w:rPr>
        <w:lastRenderedPageBreak/>
        <w:t>Directions for Adding Your Logo to Your Document</w:t>
      </w:r>
    </w:p>
    <w:p w14:paraId="65D80B08" w14:textId="7C8C252E" w:rsidR="002C0535" w:rsidRPr="00341AE8" w:rsidRDefault="002C0535" w:rsidP="00297EA0">
      <w:pPr>
        <w:pStyle w:val="Paragraph"/>
      </w:pPr>
      <w:r w:rsidRPr="00341AE8">
        <w:t>If you choose to add a logo to this document, you can place it in the footer, below the article</w:t>
      </w:r>
      <w:r w:rsidR="00341AE8">
        <w:t xml:space="preserve"> </w:t>
      </w:r>
      <w:r w:rsidRPr="00297EA0">
        <w:t>development</w:t>
      </w:r>
      <w:r w:rsidRPr="00341AE8">
        <w:t xml:space="preserve"> content. </w:t>
      </w:r>
    </w:p>
    <w:p w14:paraId="2C2C2B84" w14:textId="77777777" w:rsidR="002C0535" w:rsidRPr="00341AE8" w:rsidRDefault="002C0535" w:rsidP="00297EA0">
      <w:pPr>
        <w:pStyle w:val="Paragraph"/>
      </w:pPr>
      <w:r w:rsidRPr="00341AE8">
        <w:t xml:space="preserve">Steps: </w:t>
      </w:r>
    </w:p>
    <w:p w14:paraId="358E393A" w14:textId="77777777" w:rsidR="002C0535" w:rsidRPr="00341AE8" w:rsidRDefault="002C0535" w:rsidP="00297EA0">
      <w:pPr>
        <w:pStyle w:val="NumberedList"/>
      </w:pPr>
      <w:r w:rsidRPr="00341AE8">
        <w:t>Open the footer section (either double click in the footer section of the document or go to the “Insert” tab → select the drop-down menu for “</w:t>
      </w:r>
      <w:proofErr w:type="gramStart"/>
      <w:r w:rsidRPr="00341AE8">
        <w:t>Footer”→</w:t>
      </w:r>
      <w:proofErr w:type="gramEnd"/>
      <w:r w:rsidRPr="00341AE8">
        <w:t xml:space="preserve"> and click on “Edit Footer”).</w:t>
      </w:r>
    </w:p>
    <w:p w14:paraId="2C362A7B" w14:textId="77777777" w:rsidR="002C0535" w:rsidRPr="00341AE8" w:rsidRDefault="002C0535" w:rsidP="00297EA0">
      <w:pPr>
        <w:pStyle w:val="NumberedList"/>
      </w:pPr>
      <w:r w:rsidRPr="00341AE8">
        <w:t xml:space="preserve">Make sure your cursor is below </w:t>
      </w:r>
      <w:r w:rsidRPr="00297EA0">
        <w:t>the</w:t>
      </w:r>
      <w:r w:rsidRPr="00341AE8">
        <w:t xml:space="preserve"> bottom line (or wherever you want your logo).</w:t>
      </w:r>
    </w:p>
    <w:p w14:paraId="3508844E" w14:textId="77777777" w:rsidR="002C0535" w:rsidRPr="00341AE8" w:rsidRDefault="002C0535" w:rsidP="00297EA0">
      <w:pPr>
        <w:pStyle w:val="NumberedList"/>
      </w:pPr>
      <w:r w:rsidRPr="00341AE8">
        <w:t>Go to the “Insert” tab.</w:t>
      </w:r>
    </w:p>
    <w:p w14:paraId="22C87316" w14:textId="77777777" w:rsidR="002C0535" w:rsidRPr="00341AE8" w:rsidRDefault="002C0535" w:rsidP="00297EA0">
      <w:pPr>
        <w:pStyle w:val="NumberedList"/>
      </w:pPr>
      <w:r w:rsidRPr="00341AE8">
        <w:t>Click on “Pictures” from the “Insert” tab.</w:t>
      </w:r>
    </w:p>
    <w:p w14:paraId="7EF3E928" w14:textId="77777777" w:rsidR="002C0535" w:rsidRPr="00341AE8" w:rsidRDefault="002C0535" w:rsidP="00297EA0">
      <w:pPr>
        <w:pStyle w:val="NumberedList"/>
      </w:pPr>
      <w:r w:rsidRPr="00341AE8">
        <w:t>A window will pop up so you can search your computer for the logo. Select your logo (.jpg or .</w:t>
      </w:r>
      <w:proofErr w:type="spellStart"/>
      <w:r w:rsidRPr="00341AE8">
        <w:t>png</w:t>
      </w:r>
      <w:proofErr w:type="spellEnd"/>
      <w:r w:rsidRPr="00341AE8">
        <w:t xml:space="preserve"> format) and click the insert button.</w:t>
      </w:r>
    </w:p>
    <w:p w14:paraId="6E449F63" w14:textId="77777777" w:rsidR="002C0535" w:rsidRPr="00341AE8" w:rsidRDefault="002C0535" w:rsidP="00297EA0">
      <w:pPr>
        <w:pStyle w:val="NumberedList"/>
      </w:pPr>
      <w:r w:rsidRPr="00341AE8">
        <w:t>Your logo will appear in your footer. If you are happy with the placement, skip step 7.</w:t>
      </w:r>
    </w:p>
    <w:p w14:paraId="59A37C8B" w14:textId="77777777" w:rsidR="002C0535" w:rsidRPr="00341AE8" w:rsidRDefault="002C0535" w:rsidP="00297EA0">
      <w:pPr>
        <w:pStyle w:val="NumberedList"/>
      </w:pPr>
      <w:r w:rsidRPr="00341AE8">
        <w:t xml:space="preserve">** If you want to move the logo image around, click on the logo → go to the </w:t>
      </w:r>
      <w:r w:rsidRPr="00341AE8">
        <w:br/>
        <w:t>“Format” tab → click on the “Wrap Text” drop-down menu → and select “In front of text.” This formatting will allow you to move the logo freely around the screen.</w:t>
      </w:r>
    </w:p>
    <w:p w14:paraId="6FEDC9C5" w14:textId="77777777" w:rsidR="002C0535" w:rsidRPr="00341AE8" w:rsidRDefault="002C0535" w:rsidP="00297EA0">
      <w:pPr>
        <w:pStyle w:val="NumberedList"/>
      </w:pPr>
      <w:r w:rsidRPr="00341AE8">
        <w:t>When you are satisfied with the placement of the logo, exit the footer section (either double click outside of the footer area or go to the “Design” tab → and click the “Close header and footer” button).</w:t>
      </w:r>
    </w:p>
    <w:p w14:paraId="1358CCFA" w14:textId="35C96277" w:rsidR="00674CE0" w:rsidRPr="00341AE8" w:rsidRDefault="00674CE0" w:rsidP="002D7DDC">
      <w:pPr>
        <w:pStyle w:val="LargeAHRQPubNo"/>
        <w:spacing w:before="7080"/>
      </w:pPr>
      <w:r w:rsidRPr="00341AE8">
        <w:t xml:space="preserve">AHRQ Pub. No. </w:t>
      </w:r>
      <w:r w:rsidR="00652575">
        <w:t>26(27)-0021</w:t>
      </w:r>
    </w:p>
    <w:p w14:paraId="2B0756A1" w14:textId="160C93E6" w:rsidR="00D805D2" w:rsidRPr="00341AE8" w:rsidRDefault="00652575" w:rsidP="00297EA0">
      <w:pPr>
        <w:pStyle w:val="LargeAHRQPubNo"/>
      </w:pPr>
      <w:r>
        <w:t>October 2026</w:t>
      </w:r>
    </w:p>
    <w:sectPr w:rsidR="00D805D2" w:rsidRPr="00341AE8" w:rsidSect="005422C6">
      <w:headerReference w:type="default" r:id="rId14"/>
      <w:headerReference w:type="first" r:id="rId15"/>
      <w:type w:val="continuous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26DB4" w14:textId="77777777" w:rsidR="00B86905" w:rsidRDefault="00B86905" w:rsidP="00341AE8">
      <w:r>
        <w:separator/>
      </w:r>
    </w:p>
  </w:endnote>
  <w:endnote w:type="continuationSeparator" w:id="0">
    <w:p w14:paraId="10973F6C" w14:textId="77777777" w:rsidR="00B86905" w:rsidRDefault="00B86905" w:rsidP="00341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FF27F" w14:textId="77777777" w:rsidR="00F3390E" w:rsidRDefault="00F3390E" w:rsidP="00F3390E">
    <w:pPr>
      <w:pStyle w:val="Footer"/>
    </w:pPr>
    <w:r w:rsidRPr="00341AE8">
      <w:rPr>
        <w:noProof/>
      </w:rPr>
      <w:drawing>
        <wp:anchor distT="0" distB="0" distL="114300" distR="114300" simplePos="0" relativeHeight="251660293" behindDoc="1" locked="0" layoutInCell="1" allowOverlap="1" wp14:anchorId="777BF2AF" wp14:editId="691A1EAE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284079730" name="Picture 28407973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20" b="3439"/>
                  <a:stretch/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</w:p>
  <w:p w14:paraId="19672423" w14:textId="0583E61F" w:rsidR="000931FB" w:rsidRPr="00F3390E" w:rsidRDefault="00F3390E" w:rsidP="000C7BA9">
    <w:pPr>
      <w:pStyle w:val="Footer"/>
      <w:tabs>
        <w:tab w:val="clear" w:pos="9360"/>
        <w:tab w:val="right" w:pos="9990"/>
      </w:tabs>
    </w:pPr>
    <w:r w:rsidRPr="00341AE8">
      <w:t xml:space="preserve">Improving Antibiotic </w:t>
    </w:r>
    <w:proofErr w:type="gramStart"/>
    <w:r w:rsidRPr="00341AE8">
      <w:t>Use</w:t>
    </w:r>
    <w:r w:rsidRPr="00341AE8">
      <w:tab/>
    </w:r>
    <w:proofErr w:type="gramEnd"/>
    <w:r>
      <w:tab/>
    </w:r>
    <w:r w:rsidR="00A32D44">
      <w:t>A</w:t>
    </w:r>
    <w:r w:rsidR="000C7BA9">
      <w:t>cute Bronchitis</w:t>
    </w:r>
    <w:r w:rsidRPr="00341AE8">
      <w:t xml:space="preserve"> Patient Handout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93B4" w14:textId="77777777" w:rsidR="00341AE8" w:rsidRDefault="000931FB" w:rsidP="000C7BA9">
    <w:pPr>
      <w:pStyle w:val="Footer"/>
    </w:pPr>
    <w:r w:rsidRPr="00341AE8">
      <w:rPr>
        <w:noProof/>
      </w:rPr>
      <w:drawing>
        <wp:anchor distT="0" distB="0" distL="114300" distR="114300" simplePos="0" relativeHeight="251658245" behindDoc="1" locked="0" layoutInCell="1" allowOverlap="1" wp14:anchorId="31A91474" wp14:editId="3E8262FC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336857473" name="Picture 33685747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20" b="3439"/>
                  <a:stretch/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</w:p>
  <w:p w14:paraId="0B4051CE" w14:textId="0D8A6330" w:rsidR="000931FB" w:rsidRPr="00341AE8" w:rsidRDefault="000931FB" w:rsidP="000C7BA9">
    <w:pPr>
      <w:pStyle w:val="Footer"/>
    </w:pPr>
    <w:r w:rsidRPr="00341AE8">
      <w:t xml:space="preserve">Improving Antibiotic </w:t>
    </w:r>
    <w:proofErr w:type="gramStart"/>
    <w:r w:rsidRPr="00341AE8">
      <w:t>Use</w:t>
    </w:r>
    <w:r w:rsidRPr="00341AE8">
      <w:tab/>
    </w:r>
    <w:proofErr w:type="gramEnd"/>
    <w:r w:rsidR="00341AE8">
      <w:tab/>
    </w:r>
    <w:r w:rsidR="00A32D44">
      <w:t>Acute Bronchitis</w:t>
    </w:r>
    <w:r w:rsidRPr="00341AE8">
      <w:t xml:space="preserve"> Patient Handout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7D756" w14:textId="77777777" w:rsidR="00B86905" w:rsidRDefault="00B86905" w:rsidP="00341AE8">
      <w:r>
        <w:separator/>
      </w:r>
    </w:p>
  </w:footnote>
  <w:footnote w:type="continuationSeparator" w:id="0">
    <w:p w14:paraId="515EB5A7" w14:textId="77777777" w:rsidR="00B86905" w:rsidRDefault="00B86905" w:rsidP="00341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12103" w14:textId="3D6FA7AE" w:rsidR="000931FB" w:rsidRDefault="00025945" w:rsidP="00341AE8">
    <w:pPr>
      <w:pStyle w:val="Header"/>
    </w:pPr>
    <w:r w:rsidRPr="004437C1">
      <w:rPr>
        <w:noProof/>
      </w:rPr>
      <w:drawing>
        <wp:anchor distT="0" distB="0" distL="114300" distR="114300" simplePos="0" relativeHeight="251662341" behindDoc="0" locked="0" layoutInCell="1" allowOverlap="1" wp14:anchorId="6A521F47" wp14:editId="0519627A">
          <wp:simplePos x="0" y="0"/>
          <wp:positionH relativeFrom="margin">
            <wp:align>right</wp:align>
          </wp:positionH>
          <wp:positionV relativeFrom="paragraph">
            <wp:posOffset>109220</wp:posOffset>
          </wp:positionV>
          <wp:extent cx="1952625" cy="683419"/>
          <wp:effectExtent l="0" t="0" r="0" b="0"/>
          <wp:wrapNone/>
          <wp:docPr id="1162928419" name="Picture 2" descr="Agency for Healthcare Research and Quality, AHRQ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2928419" name="Picture 2" descr="Agency for Healthcare Research and Quality, AHRQ Lo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6834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FB">
      <w:rPr>
        <w:rFonts w:ascii="Calibri" w:hAnsi="Calibri" w:cs="Calibri"/>
        <w:b/>
        <w:noProof/>
        <w:color w:val="02A6D3"/>
        <w:sz w:val="52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27916ED" wp14:editId="5F0CF356">
              <wp:simplePos x="0" y="0"/>
              <wp:positionH relativeFrom="margin">
                <wp:posOffset>-962025</wp:posOffset>
              </wp:positionH>
              <wp:positionV relativeFrom="paragraph">
                <wp:posOffset>791210</wp:posOffset>
              </wp:positionV>
              <wp:extent cx="7863840" cy="95250"/>
              <wp:effectExtent l="0" t="0" r="3810" b="0"/>
              <wp:wrapNone/>
              <wp:docPr id="2135592831" name="Rectangle 213559283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63840" cy="95250"/>
                      </a:xfrm>
                      <a:prstGeom prst="rect">
                        <a:avLst/>
                      </a:prstGeom>
                      <a:solidFill>
                        <a:srgbClr val="FCD605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E89A72" id="Rectangle 2135592831" o:spid="_x0000_s1026" alt="&quot;&quot;" style="position:absolute;margin-left:-75.75pt;margin-top:62.3pt;width:619.2pt;height:7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" fillcolor="#fcd605" stroked="f" strokeweight="2pt">
              <w10:wrap anchorx="margin"/>
            </v:rect>
          </w:pict>
        </mc:Fallback>
      </mc:AlternateContent>
    </w:r>
    <w:r w:rsidR="000931FB" w:rsidRPr="002C0535">
      <w:rPr>
        <w:noProof/>
      </w:rPr>
      <w:drawing>
        <wp:anchor distT="0" distB="0" distL="114300" distR="114300" simplePos="0" relativeHeight="251658242" behindDoc="0" locked="0" layoutInCell="1" allowOverlap="1" wp14:anchorId="407E2B8E" wp14:editId="28BD587C">
          <wp:simplePos x="0" y="0"/>
          <wp:positionH relativeFrom="margin">
            <wp:posOffset>4562475</wp:posOffset>
          </wp:positionH>
          <wp:positionV relativeFrom="paragraph">
            <wp:posOffset>183515</wp:posOffset>
          </wp:positionV>
          <wp:extent cx="1497965" cy="524510"/>
          <wp:effectExtent l="0" t="0" r="0" b="8890"/>
          <wp:wrapNone/>
          <wp:docPr id="1664615137" name="Picture 4" descr="Department of Health and Human Services; AHRQ Agency for Healthcare Research and Quality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9907112" name="Picture 4" descr="Department of Health and Human Services; AHRQ Agency for Healthcare Research and Quality lo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FB">
      <w:rPr>
        <w:noProof/>
      </w:rPr>
      <w:drawing>
        <wp:anchor distT="0" distB="0" distL="114300" distR="114300" simplePos="0" relativeHeight="251658243" behindDoc="0" locked="0" layoutInCell="1" allowOverlap="1" wp14:anchorId="4BDAC119" wp14:editId="6BEA9EC6">
          <wp:simplePos x="0" y="0"/>
          <wp:positionH relativeFrom="page">
            <wp:align>left</wp:align>
          </wp:positionH>
          <wp:positionV relativeFrom="paragraph">
            <wp:posOffset>635</wp:posOffset>
          </wp:positionV>
          <wp:extent cx="4609886" cy="890270"/>
          <wp:effectExtent l="0" t="0" r="635" b="5080"/>
          <wp:wrapNone/>
          <wp:docPr id="998121598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436" b="39074"/>
                  <a:stretch/>
                </pic:blipFill>
                <pic:spPr bwMode="auto">
                  <a:xfrm>
                    <a:off x="0" y="0"/>
                    <a:ext cx="4609886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0931FB">
      <w:rPr>
        <w:noProof/>
      </w:rPr>
      <w:drawing>
        <wp:anchor distT="0" distB="0" distL="114300" distR="114300" simplePos="0" relativeHeight="251658244" behindDoc="0" locked="0" layoutInCell="1" allowOverlap="1" wp14:anchorId="757EAAF9" wp14:editId="009E5BB2">
          <wp:simplePos x="0" y="0"/>
          <wp:positionH relativeFrom="column">
            <wp:posOffset>3515515</wp:posOffset>
          </wp:positionH>
          <wp:positionV relativeFrom="paragraph">
            <wp:posOffset>0</wp:posOffset>
          </wp:positionV>
          <wp:extent cx="3358995" cy="890270"/>
          <wp:effectExtent l="0" t="0" r="0" b="5080"/>
          <wp:wrapNone/>
          <wp:docPr id="1644259359" name="Picture 164425935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473" r="1" b="39074"/>
                  <a:stretch/>
                </pic:blipFill>
                <pic:spPr bwMode="auto">
                  <a:xfrm>
                    <a:off x="0" y="0"/>
                    <a:ext cx="3358995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C26F" w14:textId="77777777" w:rsidR="00A123D7" w:rsidRDefault="00A123D7" w:rsidP="00341A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F8761" w14:textId="77777777" w:rsidR="00EF77DB" w:rsidRDefault="00EF77DB" w:rsidP="00341AE8">
    <w:pPr>
      <w:pStyle w:val="Header"/>
    </w:pPr>
    <w:r w:rsidRPr="004437C1">
      <w:rPr>
        <w:noProof/>
      </w:rPr>
      <w:drawing>
        <wp:anchor distT="0" distB="0" distL="114300" distR="114300" simplePos="0" relativeHeight="251668485" behindDoc="0" locked="0" layoutInCell="1" allowOverlap="1" wp14:anchorId="30E98FB9" wp14:editId="05B9657C">
          <wp:simplePos x="0" y="0"/>
          <wp:positionH relativeFrom="margin">
            <wp:align>right</wp:align>
          </wp:positionH>
          <wp:positionV relativeFrom="paragraph">
            <wp:posOffset>109220</wp:posOffset>
          </wp:positionV>
          <wp:extent cx="1952625" cy="683419"/>
          <wp:effectExtent l="0" t="0" r="0" b="0"/>
          <wp:wrapNone/>
          <wp:docPr id="1591198625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1198625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6834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b/>
        <w:noProof/>
        <w:color w:val="02A6D3"/>
        <w:sz w:val="52"/>
      </w:rPr>
      <mc:AlternateContent>
        <mc:Choice Requires="wps">
          <w:drawing>
            <wp:anchor distT="0" distB="0" distL="114300" distR="114300" simplePos="0" relativeHeight="251664389" behindDoc="0" locked="0" layoutInCell="1" allowOverlap="1" wp14:anchorId="01CC777D" wp14:editId="1C10AD09">
              <wp:simplePos x="0" y="0"/>
              <wp:positionH relativeFrom="margin">
                <wp:posOffset>-962025</wp:posOffset>
              </wp:positionH>
              <wp:positionV relativeFrom="paragraph">
                <wp:posOffset>791210</wp:posOffset>
              </wp:positionV>
              <wp:extent cx="7863840" cy="95250"/>
              <wp:effectExtent l="0" t="0" r="3810" b="0"/>
              <wp:wrapNone/>
              <wp:docPr id="107385632" name="Rectangle 10738563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63840" cy="95250"/>
                      </a:xfrm>
                      <a:prstGeom prst="rect">
                        <a:avLst/>
                      </a:prstGeom>
                      <a:solidFill>
                        <a:srgbClr val="FCD605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9E35B6" id="Rectangle 107385632" o:spid="_x0000_s1026" alt="&quot;&quot;" style="position:absolute;margin-left:-75.75pt;margin-top:62.3pt;width:619.2pt;height:7.5pt;z-index:25166438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" fillcolor="#fcd605" stroked="f" strokeweight="2pt">
              <w10:wrap anchorx="margin"/>
            </v:rect>
          </w:pict>
        </mc:Fallback>
      </mc:AlternateContent>
    </w:r>
    <w:r w:rsidRPr="002C0535">
      <w:rPr>
        <w:noProof/>
      </w:rPr>
      <w:drawing>
        <wp:anchor distT="0" distB="0" distL="114300" distR="114300" simplePos="0" relativeHeight="251665413" behindDoc="0" locked="0" layoutInCell="1" allowOverlap="1" wp14:anchorId="46CAF5B5" wp14:editId="7340FD83">
          <wp:simplePos x="0" y="0"/>
          <wp:positionH relativeFrom="margin">
            <wp:posOffset>4562475</wp:posOffset>
          </wp:positionH>
          <wp:positionV relativeFrom="paragraph">
            <wp:posOffset>183515</wp:posOffset>
          </wp:positionV>
          <wp:extent cx="1497965" cy="524510"/>
          <wp:effectExtent l="0" t="0" r="0" b="8890"/>
          <wp:wrapNone/>
          <wp:docPr id="2096174809" name="Picture 4" descr="Department of Health and Human Services; AHRQ Agency for Healthcare Research and Quality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9907112" name="Picture 4" descr="Department of Health and Human Services; AHRQ Agency for Healthcare Research and Quality lo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7" behindDoc="0" locked="0" layoutInCell="1" allowOverlap="1" wp14:anchorId="1F4A85D9" wp14:editId="08FDA808">
          <wp:simplePos x="0" y="0"/>
          <wp:positionH relativeFrom="page">
            <wp:align>left</wp:align>
          </wp:positionH>
          <wp:positionV relativeFrom="paragraph">
            <wp:posOffset>635</wp:posOffset>
          </wp:positionV>
          <wp:extent cx="4609886" cy="890270"/>
          <wp:effectExtent l="0" t="0" r="635" b="5080"/>
          <wp:wrapNone/>
          <wp:docPr id="308326659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436" b="39074"/>
                  <a:stretch/>
                </pic:blipFill>
                <pic:spPr bwMode="auto">
                  <a:xfrm>
                    <a:off x="0" y="0"/>
                    <a:ext cx="4609886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7461" behindDoc="0" locked="0" layoutInCell="1" allowOverlap="1" wp14:anchorId="0623F85A" wp14:editId="2CFB4613">
          <wp:simplePos x="0" y="0"/>
          <wp:positionH relativeFrom="column">
            <wp:posOffset>3515515</wp:posOffset>
          </wp:positionH>
          <wp:positionV relativeFrom="paragraph">
            <wp:posOffset>0</wp:posOffset>
          </wp:positionV>
          <wp:extent cx="3358995" cy="890270"/>
          <wp:effectExtent l="0" t="0" r="0" b="5080"/>
          <wp:wrapNone/>
          <wp:docPr id="942647121" name="Picture 94264712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473" r="1" b="39074"/>
                  <a:stretch/>
                </pic:blipFill>
                <pic:spPr bwMode="auto">
                  <a:xfrm>
                    <a:off x="0" y="0"/>
                    <a:ext cx="3358995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4E43A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EE66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957D10"/>
    <w:multiLevelType w:val="hybridMultilevel"/>
    <w:tmpl w:val="10481F68"/>
    <w:lvl w:ilvl="0" w:tplc="5568D0C4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37EE5"/>
    <w:multiLevelType w:val="hybridMultilevel"/>
    <w:tmpl w:val="E9528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95332"/>
    <w:multiLevelType w:val="hybridMultilevel"/>
    <w:tmpl w:val="BF26C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3B266F"/>
    <w:multiLevelType w:val="hybridMultilevel"/>
    <w:tmpl w:val="07EE7D0A"/>
    <w:lvl w:ilvl="0" w:tplc="A1ACDF82">
      <w:start w:val="1"/>
      <w:numFmt w:val="decimal"/>
      <w:suff w:val="space"/>
      <w:lvlText w:val="%1."/>
      <w:lvlJc w:val="left"/>
      <w:pPr>
        <w:ind w:left="216" w:hanging="216"/>
      </w:pPr>
      <w:rPr>
        <w:rFonts w:asciiTheme="minorHAnsi" w:eastAsia="Times New Roman" w:hAnsiTheme="minorHAnsi" w:cstheme="minorHAnsi" w:hint="default"/>
        <w:b w:val="0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3440017"/>
    <w:multiLevelType w:val="hybridMultilevel"/>
    <w:tmpl w:val="56627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854C2A"/>
    <w:multiLevelType w:val="hybridMultilevel"/>
    <w:tmpl w:val="3C42F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413DAC"/>
    <w:multiLevelType w:val="hybridMultilevel"/>
    <w:tmpl w:val="C69ABDA6"/>
    <w:lvl w:ilvl="0" w:tplc="D9485CCE">
      <w:start w:val="1"/>
      <w:numFmt w:val="bullet"/>
      <w:pStyle w:val="Main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FD1CC2B8">
      <w:start w:val="1"/>
      <w:numFmt w:val="bullet"/>
      <w:pStyle w:val="Sub-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" w15:restartNumberingAfterBreak="0">
    <w:nsid w:val="5ED84CBE"/>
    <w:multiLevelType w:val="hybridMultilevel"/>
    <w:tmpl w:val="405ECF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6876366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379117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0788525">
    <w:abstractNumId w:val="5"/>
  </w:num>
  <w:num w:numId="4" w16cid:durableId="3945449">
    <w:abstractNumId w:val="6"/>
  </w:num>
  <w:num w:numId="5" w16cid:durableId="1842117355">
    <w:abstractNumId w:val="1"/>
  </w:num>
  <w:num w:numId="6" w16cid:durableId="817765394">
    <w:abstractNumId w:val="0"/>
  </w:num>
  <w:num w:numId="7" w16cid:durableId="619802445">
    <w:abstractNumId w:val="4"/>
  </w:num>
  <w:num w:numId="8" w16cid:durableId="707529471">
    <w:abstractNumId w:val="2"/>
  </w:num>
  <w:num w:numId="9" w16cid:durableId="1733581466">
    <w:abstractNumId w:val="8"/>
  </w:num>
  <w:num w:numId="10" w16cid:durableId="372073379">
    <w:abstractNumId w:val="7"/>
  </w:num>
  <w:num w:numId="11" w16cid:durableId="1609656923">
    <w:abstractNumId w:val="3"/>
  </w:num>
  <w:num w:numId="12" w16cid:durableId="17983775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868"/>
    <w:rsid w:val="00025945"/>
    <w:rsid w:val="00051B18"/>
    <w:rsid w:val="00053B04"/>
    <w:rsid w:val="000547DC"/>
    <w:rsid w:val="00067068"/>
    <w:rsid w:val="000931FB"/>
    <w:rsid w:val="000C4644"/>
    <w:rsid w:val="000C7BA9"/>
    <w:rsid w:val="000D6C15"/>
    <w:rsid w:val="00124666"/>
    <w:rsid w:val="00130F7E"/>
    <w:rsid w:val="00132868"/>
    <w:rsid w:val="001414B5"/>
    <w:rsid w:val="001432F2"/>
    <w:rsid w:val="00161C4C"/>
    <w:rsid w:val="00187032"/>
    <w:rsid w:val="001970A0"/>
    <w:rsid w:val="001A652A"/>
    <w:rsid w:val="001B29BB"/>
    <w:rsid w:val="001D0CE0"/>
    <w:rsid w:val="0021506A"/>
    <w:rsid w:val="00216F15"/>
    <w:rsid w:val="00221BC5"/>
    <w:rsid w:val="00233A23"/>
    <w:rsid w:val="002547A7"/>
    <w:rsid w:val="00262CC8"/>
    <w:rsid w:val="00270862"/>
    <w:rsid w:val="002778EB"/>
    <w:rsid w:val="00277D11"/>
    <w:rsid w:val="00286BDA"/>
    <w:rsid w:val="00297EA0"/>
    <w:rsid w:val="002B437A"/>
    <w:rsid w:val="002C0535"/>
    <w:rsid w:val="002C10DD"/>
    <w:rsid w:val="002D7DDC"/>
    <w:rsid w:val="002F12CF"/>
    <w:rsid w:val="002F4F0D"/>
    <w:rsid w:val="00310D4C"/>
    <w:rsid w:val="00321207"/>
    <w:rsid w:val="003260BA"/>
    <w:rsid w:val="003349D4"/>
    <w:rsid w:val="00341AE8"/>
    <w:rsid w:val="003420B2"/>
    <w:rsid w:val="00344AFF"/>
    <w:rsid w:val="00345F82"/>
    <w:rsid w:val="0034655B"/>
    <w:rsid w:val="0035261C"/>
    <w:rsid w:val="00364736"/>
    <w:rsid w:val="00395233"/>
    <w:rsid w:val="003C17BD"/>
    <w:rsid w:val="003D3FD8"/>
    <w:rsid w:val="003F41B1"/>
    <w:rsid w:val="00413E40"/>
    <w:rsid w:val="004163F7"/>
    <w:rsid w:val="0043268C"/>
    <w:rsid w:val="0045018F"/>
    <w:rsid w:val="00461E54"/>
    <w:rsid w:val="004C21F8"/>
    <w:rsid w:val="004C3042"/>
    <w:rsid w:val="004D1974"/>
    <w:rsid w:val="004D1E24"/>
    <w:rsid w:val="004D77F2"/>
    <w:rsid w:val="004E2B99"/>
    <w:rsid w:val="005006A0"/>
    <w:rsid w:val="005356D6"/>
    <w:rsid w:val="005422C6"/>
    <w:rsid w:val="00582B22"/>
    <w:rsid w:val="00585DF4"/>
    <w:rsid w:val="00610E31"/>
    <w:rsid w:val="006136A8"/>
    <w:rsid w:val="00646CE0"/>
    <w:rsid w:val="00647E72"/>
    <w:rsid w:val="00652575"/>
    <w:rsid w:val="00674CE0"/>
    <w:rsid w:val="00681301"/>
    <w:rsid w:val="006A36F4"/>
    <w:rsid w:val="006C039B"/>
    <w:rsid w:val="006C1BF3"/>
    <w:rsid w:val="006C1C3B"/>
    <w:rsid w:val="006C5454"/>
    <w:rsid w:val="006D0B22"/>
    <w:rsid w:val="006E187A"/>
    <w:rsid w:val="006E3A7D"/>
    <w:rsid w:val="00712A3F"/>
    <w:rsid w:val="007202F2"/>
    <w:rsid w:val="007263CB"/>
    <w:rsid w:val="007564E9"/>
    <w:rsid w:val="00764CB6"/>
    <w:rsid w:val="00774AA2"/>
    <w:rsid w:val="007A2FE2"/>
    <w:rsid w:val="007B287B"/>
    <w:rsid w:val="007B42EE"/>
    <w:rsid w:val="007E08F5"/>
    <w:rsid w:val="007E3DB4"/>
    <w:rsid w:val="007F40B5"/>
    <w:rsid w:val="00815D5E"/>
    <w:rsid w:val="0081729C"/>
    <w:rsid w:val="008207E2"/>
    <w:rsid w:val="0088690B"/>
    <w:rsid w:val="008C296B"/>
    <w:rsid w:val="008D39A4"/>
    <w:rsid w:val="008D5AA6"/>
    <w:rsid w:val="008F36DB"/>
    <w:rsid w:val="00963786"/>
    <w:rsid w:val="0097350F"/>
    <w:rsid w:val="00982648"/>
    <w:rsid w:val="00985A76"/>
    <w:rsid w:val="009A4F37"/>
    <w:rsid w:val="009F1A1F"/>
    <w:rsid w:val="009F741E"/>
    <w:rsid w:val="00A06A23"/>
    <w:rsid w:val="00A123D7"/>
    <w:rsid w:val="00A17AA4"/>
    <w:rsid w:val="00A32D44"/>
    <w:rsid w:val="00A40BD6"/>
    <w:rsid w:val="00A42B56"/>
    <w:rsid w:val="00A87045"/>
    <w:rsid w:val="00AA1CA7"/>
    <w:rsid w:val="00AA69F3"/>
    <w:rsid w:val="00AB09E2"/>
    <w:rsid w:val="00AC2A20"/>
    <w:rsid w:val="00AD1213"/>
    <w:rsid w:val="00AE4371"/>
    <w:rsid w:val="00B31A39"/>
    <w:rsid w:val="00B53823"/>
    <w:rsid w:val="00B82490"/>
    <w:rsid w:val="00B86905"/>
    <w:rsid w:val="00B96CE1"/>
    <w:rsid w:val="00BB0188"/>
    <w:rsid w:val="00BC31DC"/>
    <w:rsid w:val="00BD2DEB"/>
    <w:rsid w:val="00BE7C51"/>
    <w:rsid w:val="00C12BC1"/>
    <w:rsid w:val="00C14939"/>
    <w:rsid w:val="00C20B66"/>
    <w:rsid w:val="00C216F9"/>
    <w:rsid w:val="00C34D0D"/>
    <w:rsid w:val="00C359CA"/>
    <w:rsid w:val="00C47FE7"/>
    <w:rsid w:val="00C55550"/>
    <w:rsid w:val="00C6064F"/>
    <w:rsid w:val="00C86607"/>
    <w:rsid w:val="00C87328"/>
    <w:rsid w:val="00CB0815"/>
    <w:rsid w:val="00CB130F"/>
    <w:rsid w:val="00CB4AE3"/>
    <w:rsid w:val="00CC2D3E"/>
    <w:rsid w:val="00D0605D"/>
    <w:rsid w:val="00D14163"/>
    <w:rsid w:val="00D14551"/>
    <w:rsid w:val="00D22A41"/>
    <w:rsid w:val="00D3160D"/>
    <w:rsid w:val="00D57291"/>
    <w:rsid w:val="00D6059C"/>
    <w:rsid w:val="00D60AA5"/>
    <w:rsid w:val="00D712F7"/>
    <w:rsid w:val="00D805D2"/>
    <w:rsid w:val="00DA7672"/>
    <w:rsid w:val="00DB4764"/>
    <w:rsid w:val="00DB47AE"/>
    <w:rsid w:val="00DE7558"/>
    <w:rsid w:val="00DF4A46"/>
    <w:rsid w:val="00DF4E2D"/>
    <w:rsid w:val="00E8280E"/>
    <w:rsid w:val="00E94130"/>
    <w:rsid w:val="00EA0159"/>
    <w:rsid w:val="00EA0623"/>
    <w:rsid w:val="00EB481F"/>
    <w:rsid w:val="00EB580B"/>
    <w:rsid w:val="00EC2C96"/>
    <w:rsid w:val="00EC4B7F"/>
    <w:rsid w:val="00ED18D9"/>
    <w:rsid w:val="00ED5AA7"/>
    <w:rsid w:val="00EE33B4"/>
    <w:rsid w:val="00EF77DB"/>
    <w:rsid w:val="00F052D7"/>
    <w:rsid w:val="00F1732C"/>
    <w:rsid w:val="00F3390E"/>
    <w:rsid w:val="00F57D4D"/>
    <w:rsid w:val="00FA7D08"/>
    <w:rsid w:val="00FC01D3"/>
    <w:rsid w:val="00FE2855"/>
    <w:rsid w:val="00FE69CA"/>
    <w:rsid w:val="00FE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84539A"/>
  <w15:chartTrackingRefBased/>
  <w15:docId w15:val="{11F4725A-1EA8-455A-8877-D05641462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AE8"/>
    <w:pPr>
      <w:contextualSpacing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4644"/>
    <w:pPr>
      <w:spacing w:after="0" w:line="240" w:lineRule="auto"/>
      <w:ind w:left="-360"/>
      <w:outlineLvl w:val="0"/>
    </w:pPr>
    <w:rPr>
      <w:b/>
      <w:bCs/>
      <w:sz w:val="56"/>
      <w:szCs w:val="56"/>
    </w:rPr>
  </w:style>
  <w:style w:type="paragraph" w:styleId="Heading2">
    <w:name w:val="heading 2"/>
    <w:basedOn w:val="SectionHeader"/>
    <w:next w:val="Normal"/>
    <w:link w:val="Heading2Char"/>
    <w:uiPriority w:val="9"/>
    <w:unhideWhenUsed/>
    <w:qFormat/>
    <w:rsid w:val="00982648"/>
    <w:pPr>
      <w:spacing w:before="120"/>
      <w:ind w:left="0"/>
      <w:outlineLvl w:val="1"/>
    </w:pPr>
    <w:rPr>
      <w:b/>
      <w:bCs/>
      <w:color w:val="auto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B1F"/>
  </w:style>
  <w:style w:type="paragraph" w:styleId="Footer">
    <w:name w:val="footer"/>
    <w:basedOn w:val="Normal"/>
    <w:link w:val="Foot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B1F"/>
  </w:style>
  <w:style w:type="character" w:styleId="Hyperlink">
    <w:name w:val="Hyperlink"/>
    <w:basedOn w:val="DefaultParagraphFont"/>
    <w:uiPriority w:val="99"/>
    <w:unhideWhenUsed/>
    <w:rsid w:val="00051B18"/>
    <w:rPr>
      <w:color w:val="0563C1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51B18"/>
  </w:style>
  <w:style w:type="paragraph" w:styleId="ListParagraph">
    <w:name w:val="List Paragraph"/>
    <w:basedOn w:val="Normal"/>
    <w:link w:val="ListParagraphChar"/>
    <w:uiPriority w:val="34"/>
    <w:qFormat/>
    <w:rsid w:val="00051B18"/>
    <w:pPr>
      <w:spacing w:line="254" w:lineRule="auto"/>
      <w:ind w:left="720"/>
    </w:pPr>
  </w:style>
  <w:style w:type="table" w:styleId="TableGrid">
    <w:name w:val="Table Grid"/>
    <w:basedOn w:val="TableNormal"/>
    <w:uiPriority w:val="39"/>
    <w:rsid w:val="00051B18"/>
    <w:pPr>
      <w:spacing w:after="0" w:line="240" w:lineRule="auto"/>
    </w:pPr>
    <w:rPr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51B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1B18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C4644"/>
    <w:rPr>
      <w:rFonts w:ascii="Arial" w:hAnsi="Arial" w:cs="Arial"/>
      <w:b/>
      <w:bCs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2C0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05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05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05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0535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74CE0"/>
    <w:pPr>
      <w:spacing w:after="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4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irectionsforAddingLogo">
    <w:name w:val="Directions for Adding Logo"/>
    <w:basedOn w:val="Heading1"/>
    <w:link w:val="DirectionsforAddingLogoChar"/>
    <w:qFormat/>
    <w:rsid w:val="00674CE0"/>
    <w:pPr>
      <w:jc w:val="center"/>
    </w:pPr>
    <w:rPr>
      <w:rFonts w:eastAsia="Arial"/>
      <w:sz w:val="36"/>
      <w:szCs w:val="36"/>
    </w:rPr>
  </w:style>
  <w:style w:type="character" w:customStyle="1" w:styleId="DirectionsforAddingLogoChar">
    <w:name w:val="Directions for Adding Logo Char"/>
    <w:basedOn w:val="Heading1Char"/>
    <w:link w:val="DirectionsforAddingLogo"/>
    <w:rsid w:val="00674CE0"/>
    <w:rPr>
      <w:rFonts w:ascii="Arial" w:eastAsia="Arial" w:hAnsi="Arial" w:cstheme="majorBidi"/>
      <w:b/>
      <w:bCs/>
      <w:color w:val="2F5496" w:themeColor="accent1" w:themeShade="BF"/>
      <w:sz w:val="36"/>
      <w:szCs w:val="36"/>
    </w:rPr>
  </w:style>
  <w:style w:type="paragraph" w:customStyle="1" w:styleId="SectionHeader">
    <w:name w:val="Section Header"/>
    <w:basedOn w:val="Heading1"/>
    <w:link w:val="SectionHeaderChar"/>
    <w:qFormat/>
    <w:rsid w:val="00674CE0"/>
    <w:rPr>
      <w:b w:val="0"/>
      <w:bCs w:val="0"/>
      <w:color w:val="007DA3"/>
      <w:sz w:val="24"/>
      <w:szCs w:val="24"/>
    </w:rPr>
  </w:style>
  <w:style w:type="character" w:customStyle="1" w:styleId="SectionHeaderChar">
    <w:name w:val="Section Header Char"/>
    <w:basedOn w:val="Heading1Char"/>
    <w:link w:val="SectionHeader"/>
    <w:rsid w:val="00674CE0"/>
    <w:rPr>
      <w:rFonts w:ascii="Arial" w:eastAsiaTheme="majorEastAsia" w:hAnsi="Arial" w:cs="Arial"/>
      <w:b w:val="0"/>
      <w:bCs w:val="0"/>
      <w:color w:val="007DA3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82648"/>
    <w:rPr>
      <w:rFonts w:ascii="Arial" w:hAnsi="Arial" w:cs="Arial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270862"/>
    <w:pPr>
      <w:spacing w:before="240" w:after="120" w:line="256" w:lineRule="auto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rsid w:val="00124666"/>
    <w:rPr>
      <w:rFonts w:eastAsia="Calibri" w:cs="Arial"/>
    </w:rPr>
  </w:style>
  <w:style w:type="paragraph" w:styleId="ListBullet">
    <w:name w:val="List Bullet"/>
    <w:basedOn w:val="Normal"/>
    <w:uiPriority w:val="99"/>
    <w:unhideWhenUsed/>
    <w:rsid w:val="00270862"/>
    <w:pPr>
      <w:numPr>
        <w:numId w:val="5"/>
      </w:numPr>
    </w:pPr>
  </w:style>
  <w:style w:type="paragraph" w:styleId="ListNumber">
    <w:name w:val="List Number"/>
    <w:basedOn w:val="Normal"/>
    <w:uiPriority w:val="99"/>
    <w:unhideWhenUsed/>
    <w:rsid w:val="00270862"/>
    <w:pPr>
      <w:numPr>
        <w:numId w:val="6"/>
      </w:numPr>
    </w:pPr>
  </w:style>
  <w:style w:type="paragraph" w:styleId="Revision">
    <w:name w:val="Revision"/>
    <w:hidden/>
    <w:uiPriority w:val="99"/>
    <w:semiHidden/>
    <w:rsid w:val="00652575"/>
    <w:pPr>
      <w:spacing w:after="0" w:line="240" w:lineRule="auto"/>
    </w:pPr>
    <w:rPr>
      <w:rFonts w:ascii="Arial" w:hAnsi="Arial" w:cs="Arial"/>
    </w:rPr>
  </w:style>
  <w:style w:type="paragraph" w:customStyle="1" w:styleId="Mainbullet">
    <w:name w:val="Main bullet"/>
    <w:basedOn w:val="Normal"/>
    <w:link w:val="MainbulletChar"/>
    <w:qFormat/>
    <w:rsid w:val="00C86607"/>
    <w:pPr>
      <w:numPr>
        <w:numId w:val="12"/>
      </w:numPr>
      <w:spacing w:after="0"/>
      <w:contextualSpacing w:val="0"/>
    </w:pPr>
    <w:rPr>
      <w:sz w:val="20"/>
      <w:szCs w:val="20"/>
    </w:rPr>
  </w:style>
  <w:style w:type="character" w:customStyle="1" w:styleId="MainbulletChar">
    <w:name w:val="Main bullet Char"/>
    <w:basedOn w:val="DefaultParagraphFont"/>
    <w:link w:val="Mainbullet"/>
    <w:rsid w:val="00C86607"/>
    <w:rPr>
      <w:rFonts w:ascii="Arial" w:hAnsi="Arial" w:cs="Arial"/>
      <w:sz w:val="20"/>
      <w:szCs w:val="20"/>
    </w:rPr>
  </w:style>
  <w:style w:type="paragraph" w:customStyle="1" w:styleId="Sub-bullet">
    <w:name w:val="Sub-bullet"/>
    <w:basedOn w:val="Normal"/>
    <w:link w:val="Sub-bulletChar"/>
    <w:qFormat/>
    <w:rsid w:val="00C86607"/>
    <w:pPr>
      <w:numPr>
        <w:ilvl w:val="1"/>
        <w:numId w:val="12"/>
      </w:numPr>
      <w:spacing w:after="0"/>
      <w:contextualSpacing w:val="0"/>
    </w:pPr>
    <w:rPr>
      <w:sz w:val="20"/>
      <w:szCs w:val="20"/>
    </w:rPr>
  </w:style>
  <w:style w:type="character" w:customStyle="1" w:styleId="Sub-bulletChar">
    <w:name w:val="Sub-bullet Char"/>
    <w:basedOn w:val="DefaultParagraphFont"/>
    <w:link w:val="Sub-bullet"/>
    <w:rsid w:val="00C86607"/>
    <w:rPr>
      <w:rFonts w:ascii="Arial" w:hAnsi="Arial" w:cs="Arial"/>
      <w:sz w:val="20"/>
      <w:szCs w:val="20"/>
    </w:rPr>
  </w:style>
  <w:style w:type="paragraph" w:customStyle="1" w:styleId="SmallAHRQNo">
    <w:name w:val="Small AHRQ No."/>
    <w:basedOn w:val="Mainbullet"/>
    <w:link w:val="SmallAHRQNoChar"/>
    <w:qFormat/>
    <w:rsid w:val="0088690B"/>
    <w:pPr>
      <w:numPr>
        <w:numId w:val="0"/>
      </w:numPr>
      <w:jc w:val="right"/>
    </w:pPr>
    <w:rPr>
      <w:sz w:val="16"/>
      <w:szCs w:val="16"/>
    </w:rPr>
  </w:style>
  <w:style w:type="character" w:customStyle="1" w:styleId="SmallAHRQNoChar">
    <w:name w:val="Small AHRQ No. Char"/>
    <w:basedOn w:val="MainbulletChar"/>
    <w:link w:val="SmallAHRQNo"/>
    <w:rsid w:val="0088690B"/>
    <w:rPr>
      <w:rFonts w:ascii="Arial" w:hAnsi="Arial" w:cs="Arial"/>
      <w:sz w:val="16"/>
      <w:szCs w:val="16"/>
    </w:rPr>
  </w:style>
  <w:style w:type="paragraph" w:customStyle="1" w:styleId="Paragraph">
    <w:name w:val="Paragraph"/>
    <w:basedOn w:val="Normal"/>
    <w:link w:val="ParagraphChar"/>
    <w:qFormat/>
    <w:rsid w:val="00297EA0"/>
    <w:pPr>
      <w:spacing w:after="0"/>
    </w:pPr>
  </w:style>
  <w:style w:type="character" w:customStyle="1" w:styleId="ParagraphChar">
    <w:name w:val="Paragraph Char"/>
    <w:basedOn w:val="DefaultParagraphFont"/>
    <w:link w:val="Paragraph"/>
    <w:rsid w:val="00297EA0"/>
    <w:rPr>
      <w:rFonts w:ascii="Arial" w:hAnsi="Arial" w:cs="Arial"/>
    </w:rPr>
  </w:style>
  <w:style w:type="paragraph" w:customStyle="1" w:styleId="NumberedList">
    <w:name w:val="Numbered List"/>
    <w:basedOn w:val="ListParagraph"/>
    <w:link w:val="NumberedListChar"/>
    <w:qFormat/>
    <w:rsid w:val="00297EA0"/>
    <w:pPr>
      <w:numPr>
        <w:numId w:val="8"/>
      </w:numPr>
      <w:spacing w:after="0"/>
    </w:pPr>
  </w:style>
  <w:style w:type="character" w:customStyle="1" w:styleId="NumberedListChar">
    <w:name w:val="Numbered List Char"/>
    <w:basedOn w:val="ListParagraphChar"/>
    <w:link w:val="NumberedList"/>
    <w:rsid w:val="00297EA0"/>
    <w:rPr>
      <w:rFonts w:ascii="Arial" w:hAnsi="Arial" w:cs="Arial"/>
    </w:rPr>
  </w:style>
  <w:style w:type="paragraph" w:customStyle="1" w:styleId="LargeAHRQPubNo">
    <w:name w:val="Large AHRQ Pub No."/>
    <w:basedOn w:val="Normal"/>
    <w:link w:val="LargeAHRQPubNoChar"/>
    <w:qFormat/>
    <w:rsid w:val="00297EA0"/>
    <w:pPr>
      <w:spacing w:after="0"/>
      <w:jc w:val="right"/>
    </w:pPr>
  </w:style>
  <w:style w:type="character" w:customStyle="1" w:styleId="LargeAHRQPubNoChar">
    <w:name w:val="Large AHRQ Pub No. Char"/>
    <w:basedOn w:val="DefaultParagraphFont"/>
    <w:link w:val="LargeAHRQPubNo"/>
    <w:rsid w:val="00297EA0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5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tiff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tif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C10FE9B0C8244A83F06B4239119189" ma:contentTypeVersion="17" ma:contentTypeDescription="Create a new document." ma:contentTypeScope="" ma:versionID="6b325d08ac38e3a674c8b88da87c6f59">
  <xsd:schema xmlns:xsd="http://www.w3.org/2001/XMLSchema" xmlns:xs="http://www.w3.org/2001/XMLSchema" xmlns:p="http://schemas.microsoft.com/office/2006/metadata/properties" xmlns:ns2="97d4219d-d19e-485f-a500-53c83ec0883b" xmlns:ns3="87b3014e-fe00-4e4e-892f-8f0a76489077" targetNamespace="http://schemas.microsoft.com/office/2006/metadata/properties" ma:root="true" ma:fieldsID="3d98ce6d6d4b65688ab0ddcf4b39eafa" ns2:_="" ns3:_="">
    <xsd:import namespace="97d4219d-d19e-485f-a500-53c83ec0883b"/>
    <xsd:import namespace="87b3014e-fe00-4e4e-892f-8f0a764890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4219d-d19e-485f-a500-53c83ec08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4a5fc2-e1de-4226-a417-e5990e3526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3014e-fe00-4e4e-892f-8f0a764890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66deb2d-acf4-41f7-9ef7-ce88a46ed612}" ma:internalName="TaxCatchAll" ma:showField="CatchAllData" ma:web="87b3014e-fe00-4e4e-892f-8f0a764890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b3014e-fe00-4e4e-892f-8f0a76489077" xsi:nil="true"/>
    <lcf76f155ced4ddcb4097134ff3c332f xmlns="97d4219d-d19e-485f-a500-53c83ec0883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EB8DCF-83C2-4E03-B46D-DD3F4E89FE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d4219d-d19e-485f-a500-53c83ec0883b"/>
    <ds:schemaRef ds:uri="87b3014e-fe00-4e4e-892f-8f0a764890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3766EC-B1AC-4A2F-B938-E976B0996DDB}">
  <ds:schemaRefs>
    <ds:schemaRef ds:uri="http://schemas.microsoft.com/office/2006/metadata/properties"/>
    <ds:schemaRef ds:uri="http://schemas.microsoft.com/office/infopath/2007/PartnerControls"/>
    <ds:schemaRef ds:uri="87b3014e-fe00-4e4e-892f-8f0a76489077"/>
    <ds:schemaRef ds:uri="97d4219d-d19e-485f-a500-53c83ec0883b"/>
  </ds:schemaRefs>
</ds:datastoreItem>
</file>

<file path=customXml/itemProps3.xml><?xml version="1.0" encoding="utf-8"?>
<ds:datastoreItem xmlns:ds="http://schemas.openxmlformats.org/officeDocument/2006/customXml" ds:itemID="{4BBF8701-D1C3-4324-B45A-D9661CA400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684</Words>
  <Characters>3115</Characters>
  <Application>Microsoft Office Word</Application>
  <DocSecurity>0</DocSecurity>
  <Lines>59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NORC at the University of Chicago</Company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Acute Bronchitis Patient Handout</dc:title>
  <dc:subject>Toolkit Material</dc:subject>
  <dc:creator>Agency for Healthcare Research and Quality</dc:creator>
  <cp:keywords>Antibiotic stewardship, antibiotic prescribing, telemedicine, acute bronchitis, acute infectious cough</cp:keywords>
  <dc:description/>
  <cp:lastModifiedBy>Heidenrich, Christine (AHRQ/OC) (CTR)</cp:lastModifiedBy>
  <cp:revision>24</cp:revision>
  <dcterms:created xsi:type="dcterms:W3CDTF">2026-07-15T15:38:00Z</dcterms:created>
  <dcterms:modified xsi:type="dcterms:W3CDTF">2026-09-15T18:39:00Z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0x01010028C10FE9B0C8244A83F06B4239119189</vt:lpwstr>
  </property>
  <property fmtid="{D5CDD505-2E9C-101B-9397-08002B2CF9AE}" pid="3" name="MediaServiceImageTags">
    <vt:lpwstr/>
  </property>
</Properties>
</file>