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141D" w14:textId="69182C0E" w:rsidR="000931FB" w:rsidRDefault="004F6234" w:rsidP="00A87045">
      <w:pPr>
        <w:pStyle w:val="Heading1"/>
        <w:spacing w:after="0"/>
        <w:ind w:left="-360"/>
        <w:sectPr w:rsidR="000931FB" w:rsidSect="000931FB">
          <w:footerReference w:type="default" r:id="rId10"/>
          <w:headerReference w:type="first" r:id="rId11"/>
          <w:footerReference w:type="first" r:id="rId12"/>
          <w:type w:val="continuous"/>
          <w:pgSz w:w="12240" w:h="15840" w:code="1"/>
          <w:pgMar w:top="1440" w:right="1440" w:bottom="1440" w:left="1440" w:header="0" w:footer="720" w:gutter="0"/>
          <w:cols w:space="720"/>
          <w:titlePg/>
          <w:docGrid w:linePitch="360"/>
        </w:sectPr>
      </w:pPr>
      <w:r w:rsidRPr="00EF6D73">
        <w:rPr>
          <w:rFonts w:eastAsia="Arial"/>
          <w:noProof/>
          <w:sz w:val="20"/>
          <w:szCs w:val="20"/>
        </w:rPr>
        <w:drawing>
          <wp:anchor distT="0" distB="0" distL="114300" distR="114300" simplePos="0" relativeHeight="251658239" behindDoc="0" locked="0" layoutInCell="1" allowOverlap="1" wp14:anchorId="684E260C" wp14:editId="6A4A9B76">
            <wp:simplePos x="0" y="0"/>
            <wp:positionH relativeFrom="column">
              <wp:posOffset>5017770</wp:posOffset>
            </wp:positionH>
            <wp:positionV relativeFrom="paragraph">
              <wp:posOffset>374015</wp:posOffset>
            </wp:positionV>
            <wp:extent cx="1495425" cy="869315"/>
            <wp:effectExtent l="8255" t="0" r="0" b="0"/>
            <wp:wrapSquare wrapText="bothSides"/>
            <wp:docPr id="17" name="Picture 16" descr="An image of the bacteria that causes syphilis.">
              <a:extLst xmlns:a="http://schemas.openxmlformats.org/drawingml/2006/main">
                <a:ext uri="{FF2B5EF4-FFF2-40B4-BE49-F238E27FC236}">
                  <a16:creationId xmlns:a16="http://schemas.microsoft.com/office/drawing/2014/main" id="{3399F417-0A53-51E0-19CF-35DFB4D512F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 descr="An image of the bacteria that causes syphilis.">
                      <a:extLst>
                        <a:ext uri="{FF2B5EF4-FFF2-40B4-BE49-F238E27FC236}">
                          <a16:creationId xmlns:a16="http://schemas.microsoft.com/office/drawing/2014/main" id="{3399F417-0A53-51E0-19CF-35DFB4D512F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65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495425" cy="869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Syphilis</w:t>
      </w:r>
    </w:p>
    <w:p w14:paraId="663790A5" w14:textId="106B44CA" w:rsidR="00647E72" w:rsidRPr="005422C6" w:rsidRDefault="008D39A4" w:rsidP="006F3C47">
      <w:pPr>
        <w:pStyle w:val="Heading2"/>
      </w:pPr>
      <w:r w:rsidRPr="005422C6">
        <w:t xml:space="preserve">What </w:t>
      </w:r>
      <w:r w:rsidR="002B510C">
        <w:t>I</w:t>
      </w:r>
      <w:r w:rsidR="00EB481F" w:rsidRPr="005422C6">
        <w:t xml:space="preserve">s </w:t>
      </w:r>
      <w:r w:rsidR="002B510C">
        <w:t>S</w:t>
      </w:r>
      <w:r w:rsidR="004F6234">
        <w:t>yphilis</w:t>
      </w:r>
      <w:r w:rsidRPr="005422C6">
        <w:t>?</w:t>
      </w:r>
    </w:p>
    <w:p w14:paraId="78C69244" w14:textId="77777777" w:rsidR="004F6234" w:rsidRPr="00B7168E" w:rsidRDefault="004F6234" w:rsidP="006F3C47">
      <w:pPr>
        <w:pStyle w:val="MainBullet"/>
      </w:pPr>
      <w:r w:rsidRPr="00B7168E">
        <w:t xml:space="preserve">Syphilis is a common sexually transmitted infection. </w:t>
      </w:r>
    </w:p>
    <w:p w14:paraId="74E641F2" w14:textId="77777777" w:rsidR="004F6234" w:rsidRPr="00B7168E" w:rsidRDefault="004F6234" w:rsidP="006F3C47">
      <w:pPr>
        <w:pStyle w:val="MainBullet"/>
      </w:pPr>
      <w:r w:rsidRPr="00B7168E">
        <w:t>Without treatment, syphilis leads to serious health problems.</w:t>
      </w:r>
    </w:p>
    <w:p w14:paraId="407CDBDF" w14:textId="77777777" w:rsidR="004F6234" w:rsidRPr="00B7168E" w:rsidRDefault="004F6234" w:rsidP="006F3C47">
      <w:pPr>
        <w:pStyle w:val="MainBullet"/>
      </w:pPr>
      <w:r w:rsidRPr="00B7168E">
        <w:t>Each stage of syphilis (primary, secondary, latent, and tertiary) has different signs and symptoms.</w:t>
      </w:r>
    </w:p>
    <w:p w14:paraId="110BD6B4" w14:textId="4E9548C6" w:rsidR="004F6234" w:rsidRPr="00B7168E" w:rsidRDefault="004F6234" w:rsidP="006F3C47">
      <w:pPr>
        <w:pStyle w:val="MainBullet"/>
      </w:pPr>
      <w:r w:rsidRPr="00B7168E">
        <w:t xml:space="preserve">During primary syphilis, people may notice a single </w:t>
      </w:r>
      <w:r w:rsidR="002B510C">
        <w:t xml:space="preserve">sore </w:t>
      </w:r>
      <w:r w:rsidRPr="00B7168E">
        <w:t>or more than one sore on the penis, vagina, anus, rectum, or lips. Many people don’t notice the sore. It goes away after 3</w:t>
      </w:r>
      <w:r w:rsidR="002B510C">
        <w:t>–</w:t>
      </w:r>
      <w:r w:rsidRPr="00B7168E">
        <w:t>6 weeks.</w:t>
      </w:r>
    </w:p>
    <w:p w14:paraId="0E385EF5" w14:textId="77777777" w:rsidR="004F6234" w:rsidRPr="00B7168E" w:rsidRDefault="004F6234" w:rsidP="006F3C47">
      <w:pPr>
        <w:pStyle w:val="MainBullet"/>
      </w:pPr>
      <w:r w:rsidRPr="00B7168E">
        <w:t>During the secondary stage, many may have skin rashes or sores on the mouth, vagina, or anus. The rash can be on the palms or the soles of your feet.</w:t>
      </w:r>
    </w:p>
    <w:p w14:paraId="239F8CE3" w14:textId="77777777" w:rsidR="004F6234" w:rsidRPr="00B7168E" w:rsidRDefault="004F6234" w:rsidP="006F3C47">
      <w:pPr>
        <w:pStyle w:val="MainBullet"/>
      </w:pPr>
      <w:r w:rsidRPr="00B7168E">
        <w:t>During the latent stage, which can last years, people usually don’t have symptoms.</w:t>
      </w:r>
    </w:p>
    <w:p w14:paraId="3AEC9690" w14:textId="77777777" w:rsidR="004F6234" w:rsidRPr="00B7168E" w:rsidRDefault="004F6234" w:rsidP="006F3C47">
      <w:pPr>
        <w:pStyle w:val="MainBullet"/>
      </w:pPr>
      <w:r w:rsidRPr="00B7168E">
        <w:t xml:space="preserve">Tertiary syphilis can impact the heart, blood vessels, brain, eye, ear, or nervous system. </w:t>
      </w:r>
    </w:p>
    <w:p w14:paraId="2158F1B3" w14:textId="77777777" w:rsidR="004F6234" w:rsidRPr="00B7168E" w:rsidRDefault="004F6234" w:rsidP="006F3C47">
      <w:pPr>
        <w:pStyle w:val="MainBullet"/>
      </w:pPr>
      <w:r w:rsidRPr="00B7168E">
        <w:t>Babies can get syphilis from their mothers.</w:t>
      </w:r>
    </w:p>
    <w:p w14:paraId="6AE681AF" w14:textId="31EEC5BD" w:rsidR="008D39A4" w:rsidRPr="005422C6" w:rsidRDefault="00075CC4" w:rsidP="006F3C47">
      <w:pPr>
        <w:pStyle w:val="Heading2"/>
      </w:pPr>
      <w:r>
        <w:t xml:space="preserve">How </w:t>
      </w:r>
      <w:r w:rsidR="002B510C">
        <w:t>C</w:t>
      </w:r>
      <w:r>
        <w:t xml:space="preserve">an I </w:t>
      </w:r>
      <w:r w:rsidR="002B510C" w:rsidRPr="006F3C47">
        <w:t>P</w:t>
      </w:r>
      <w:r w:rsidRPr="006F3C47">
        <w:t>revent</w:t>
      </w:r>
      <w:r>
        <w:t xml:space="preserve"> </w:t>
      </w:r>
      <w:r w:rsidR="002B510C">
        <w:t>S</w:t>
      </w:r>
      <w:r w:rsidR="004F6234">
        <w:t>yphilis</w:t>
      </w:r>
      <w:r w:rsidR="008D39A4" w:rsidRPr="005422C6">
        <w:t>?</w:t>
      </w:r>
    </w:p>
    <w:p w14:paraId="59B45D4A" w14:textId="77777777" w:rsidR="004F6234" w:rsidRPr="00B7168E" w:rsidRDefault="004F6234" w:rsidP="006F3C47">
      <w:pPr>
        <w:pStyle w:val="MainBullet"/>
      </w:pPr>
      <w:r w:rsidRPr="00B7168E">
        <w:t xml:space="preserve">Sexually active people can get syphilis through vaginal, anal, or oral sex. </w:t>
      </w:r>
    </w:p>
    <w:p w14:paraId="776BC016" w14:textId="77777777" w:rsidR="004F6234" w:rsidRPr="00B7168E" w:rsidRDefault="004F6234" w:rsidP="006F3C47">
      <w:pPr>
        <w:pStyle w:val="MainBullet"/>
      </w:pPr>
      <w:r w:rsidRPr="00B7168E">
        <w:t>Use condoms the right way every time.</w:t>
      </w:r>
    </w:p>
    <w:p w14:paraId="7051A1ED" w14:textId="334F0A18" w:rsidR="00075CC4" w:rsidRPr="00467763" w:rsidRDefault="004F6234" w:rsidP="006F3C47">
      <w:pPr>
        <w:pStyle w:val="MainBullet"/>
      </w:pPr>
      <w:r w:rsidRPr="00B7168E">
        <w:t>Be in a relationship with one person and make sure that person does not have sex with anyone else</w:t>
      </w:r>
      <w:r w:rsidR="00075CC4" w:rsidRPr="00467763">
        <w:t>.</w:t>
      </w:r>
    </w:p>
    <w:p w14:paraId="3E574AF2" w14:textId="2D3E5ADE" w:rsidR="008D39A4" w:rsidRPr="005422C6" w:rsidRDefault="00EB481F" w:rsidP="006F3C47">
      <w:pPr>
        <w:pStyle w:val="Heading2"/>
      </w:pPr>
      <w:r w:rsidRPr="005422C6">
        <w:t xml:space="preserve">What </w:t>
      </w:r>
      <w:r w:rsidR="002B510C">
        <w:t>T</w:t>
      </w:r>
      <w:r w:rsidR="00075CC4">
        <w:t xml:space="preserve">ests </w:t>
      </w:r>
      <w:r w:rsidR="002B510C">
        <w:t>W</w:t>
      </w:r>
      <w:r w:rsidR="00075CC4">
        <w:t xml:space="preserve">ill the </w:t>
      </w:r>
      <w:r w:rsidR="002B510C">
        <w:t>C</w:t>
      </w:r>
      <w:r w:rsidR="00075CC4">
        <w:t>linician</w:t>
      </w:r>
      <w:r w:rsidR="00310902">
        <w:t>/</w:t>
      </w:r>
      <w:r w:rsidR="002B510C">
        <w:t>D</w:t>
      </w:r>
      <w:r w:rsidR="00310902">
        <w:t>octor</w:t>
      </w:r>
      <w:r w:rsidR="00075CC4">
        <w:t xml:space="preserve"> </w:t>
      </w:r>
      <w:r w:rsidR="002B510C">
        <w:t>D</w:t>
      </w:r>
      <w:r w:rsidR="00075CC4">
        <w:t>o</w:t>
      </w:r>
      <w:r w:rsidR="00F93BD2">
        <w:t xml:space="preserve"> in </w:t>
      </w:r>
      <w:r w:rsidR="002B510C">
        <w:t>O</w:t>
      </w:r>
      <w:r w:rsidR="00F93BD2">
        <w:t xml:space="preserve">rder </w:t>
      </w:r>
      <w:proofErr w:type="gramStart"/>
      <w:r w:rsidR="002B510C">
        <w:t>T</w:t>
      </w:r>
      <w:r w:rsidR="00F93BD2">
        <w:t>o</w:t>
      </w:r>
      <w:proofErr w:type="gramEnd"/>
      <w:r w:rsidR="00F93BD2">
        <w:t xml:space="preserve"> </w:t>
      </w:r>
      <w:r w:rsidR="002B510C">
        <w:t>C</w:t>
      </w:r>
      <w:r w:rsidR="00F93BD2">
        <w:t xml:space="preserve">heck for </w:t>
      </w:r>
      <w:r w:rsidR="002B510C">
        <w:t>S</w:t>
      </w:r>
      <w:r w:rsidR="00F93BD2">
        <w:t>yphilis</w:t>
      </w:r>
      <w:r w:rsidR="008D39A4" w:rsidRPr="005422C6">
        <w:t>?</w:t>
      </w:r>
    </w:p>
    <w:p w14:paraId="1A832730" w14:textId="2682C627" w:rsidR="004F6234" w:rsidRPr="00B7168E" w:rsidRDefault="004F6234" w:rsidP="006F3C47">
      <w:pPr>
        <w:pStyle w:val="MainBullet"/>
      </w:pPr>
      <w:bookmarkStart w:id="0" w:name="_Hlk105574619"/>
      <w:r w:rsidRPr="00B7168E">
        <w:t xml:space="preserve">The </w:t>
      </w:r>
      <w:r>
        <w:t>clinician/doctor</w:t>
      </w:r>
      <w:r w:rsidRPr="00B7168E">
        <w:t xml:space="preserve"> will order a blood test.</w:t>
      </w:r>
    </w:p>
    <w:p w14:paraId="34832BB6" w14:textId="5D33B7F8" w:rsidR="004F6234" w:rsidRDefault="004F6234" w:rsidP="006F3C47">
      <w:pPr>
        <w:pStyle w:val="MainBullet"/>
      </w:pPr>
      <w:r w:rsidRPr="00B7168E">
        <w:t xml:space="preserve">Your </w:t>
      </w:r>
      <w:r>
        <w:t>clinician/doctor</w:t>
      </w:r>
      <w:r w:rsidRPr="00B7168E">
        <w:t xml:space="preserve"> will also usually test you for other potential infections as well.</w:t>
      </w:r>
    </w:p>
    <w:p w14:paraId="7F9D1DD1" w14:textId="6F63BA1A" w:rsidR="004F6B03" w:rsidRDefault="004F6B03" w:rsidP="006F3C47">
      <w:pPr>
        <w:pStyle w:val="MainBullet"/>
      </w:pPr>
      <w:r>
        <w:t xml:space="preserve">If you have </w:t>
      </w:r>
      <w:r w:rsidR="001446EC">
        <w:t>symptoms, you should be seen in person for a physical exam.</w:t>
      </w:r>
    </w:p>
    <w:p w14:paraId="10B9E49C" w14:textId="76639B44" w:rsidR="001446EC" w:rsidRPr="00B7168E" w:rsidRDefault="001446EC" w:rsidP="006F3C47">
      <w:pPr>
        <w:pStyle w:val="MainBullet"/>
      </w:pPr>
      <w:r>
        <w:t>If the test is positive, you should be seen in person for a physical exam.</w:t>
      </w:r>
    </w:p>
    <w:bookmarkEnd w:id="0"/>
    <w:p w14:paraId="557C3BE1" w14:textId="4E67DC2D" w:rsidR="00EB481F" w:rsidRPr="005422C6" w:rsidRDefault="000B2D08" w:rsidP="006F3C47">
      <w:pPr>
        <w:pStyle w:val="Heading2"/>
      </w:pPr>
      <w:r>
        <w:t xml:space="preserve">If I </w:t>
      </w:r>
      <w:r w:rsidR="002B510C">
        <w:t>H</w:t>
      </w:r>
      <w:r>
        <w:t xml:space="preserve">ave </w:t>
      </w:r>
      <w:r w:rsidR="002B510C">
        <w:t>S</w:t>
      </w:r>
      <w:r w:rsidR="004F6234">
        <w:t>yphilis</w:t>
      </w:r>
      <w:r>
        <w:t xml:space="preserve">, </w:t>
      </w:r>
      <w:r w:rsidR="002B510C">
        <w:t>W</w:t>
      </w:r>
      <w:r>
        <w:t xml:space="preserve">hat </w:t>
      </w:r>
      <w:r w:rsidR="002B510C">
        <w:t>H</w:t>
      </w:r>
      <w:r>
        <w:t xml:space="preserve">appens </w:t>
      </w:r>
      <w:r w:rsidR="002B510C">
        <w:t>N</w:t>
      </w:r>
      <w:r>
        <w:t>ext</w:t>
      </w:r>
      <w:r w:rsidR="00EB481F" w:rsidRPr="005422C6">
        <w:t>?</w:t>
      </w:r>
    </w:p>
    <w:p w14:paraId="47702C6F" w14:textId="46D83F0D" w:rsidR="006A4F42" w:rsidRPr="00B7168E" w:rsidRDefault="006A4F42" w:rsidP="006F3C47">
      <w:pPr>
        <w:pStyle w:val="MainBullet"/>
      </w:pPr>
      <w:r w:rsidRPr="00B7168E">
        <w:t xml:space="preserve">Your </w:t>
      </w:r>
      <w:r>
        <w:t>doctor/clinician</w:t>
      </w:r>
      <w:r w:rsidRPr="00B7168E">
        <w:t xml:space="preserve"> will order an antibiotic depending on which stage of syphilis you have. Usually, this is an antibiotic that is injected </w:t>
      </w:r>
      <w:r w:rsidR="00F93BD2">
        <w:t>in a clinic or hospital</w:t>
      </w:r>
      <w:r w:rsidR="002B510C">
        <w:t>,</w:t>
      </w:r>
      <w:r w:rsidR="00F93BD2">
        <w:t xml:space="preserve"> </w:t>
      </w:r>
      <w:r w:rsidRPr="00B7168E">
        <w:t xml:space="preserve">and it may need to be given more than once. </w:t>
      </w:r>
    </w:p>
    <w:p w14:paraId="35657AC9" w14:textId="42BD6206" w:rsidR="006A4F42" w:rsidRPr="00B7168E" w:rsidRDefault="006A4F42" w:rsidP="006F3C47">
      <w:pPr>
        <w:pStyle w:val="MainBullet"/>
      </w:pPr>
      <w:r w:rsidRPr="00B7168E">
        <w:t xml:space="preserve">Information about the test may be provided to your local health department. These professionals will help make sure your sexual partners will be </w:t>
      </w:r>
      <w:r w:rsidR="00F93BD2">
        <w:t xml:space="preserve">contacted, </w:t>
      </w:r>
      <w:r w:rsidRPr="00B7168E">
        <w:t>tested</w:t>
      </w:r>
      <w:r w:rsidR="00F93BD2">
        <w:t>,</w:t>
      </w:r>
      <w:r w:rsidRPr="00B7168E">
        <w:t xml:space="preserve"> and treated as well.</w:t>
      </w:r>
    </w:p>
    <w:p w14:paraId="11245068" w14:textId="66762DB3" w:rsidR="006A4F42" w:rsidRPr="00B7168E" w:rsidRDefault="006A4F42" w:rsidP="006F3C47">
      <w:pPr>
        <w:pStyle w:val="MainBullet"/>
      </w:pPr>
      <w:r w:rsidRPr="00B7168E">
        <w:t xml:space="preserve">Tell your sexual partners that they should see </w:t>
      </w:r>
      <w:r w:rsidR="00520314">
        <w:t>a</w:t>
      </w:r>
      <w:r w:rsidR="00520314" w:rsidRPr="00B7168E">
        <w:t xml:space="preserve"> </w:t>
      </w:r>
      <w:r>
        <w:t>clinician/doctor</w:t>
      </w:r>
      <w:r w:rsidRPr="00B7168E">
        <w:t xml:space="preserve"> for testing and treatment</w:t>
      </w:r>
      <w:r w:rsidR="001C7292">
        <w:t xml:space="preserve">. This visit </w:t>
      </w:r>
      <w:r w:rsidR="004F6B03">
        <w:t>should be in</w:t>
      </w:r>
      <w:r w:rsidR="002B510C">
        <w:t xml:space="preserve"> </w:t>
      </w:r>
      <w:r w:rsidR="004F6B03">
        <w:t xml:space="preserve">person </w:t>
      </w:r>
      <w:r w:rsidR="001C7292">
        <w:t xml:space="preserve">if they </w:t>
      </w:r>
      <w:proofErr w:type="gramStart"/>
      <w:r w:rsidR="001C7292">
        <w:t>are having</w:t>
      </w:r>
      <w:proofErr w:type="gramEnd"/>
      <w:r w:rsidR="001C7292">
        <w:t xml:space="preserve"> symptoms</w:t>
      </w:r>
      <w:r w:rsidRPr="00B7168E">
        <w:t>.</w:t>
      </w:r>
    </w:p>
    <w:p w14:paraId="392D6206" w14:textId="77777777" w:rsidR="006A4F42" w:rsidRPr="00B7168E" w:rsidRDefault="006A4F42" w:rsidP="006F3C47">
      <w:pPr>
        <w:pStyle w:val="MainBullet"/>
      </w:pPr>
      <w:r w:rsidRPr="00B7168E">
        <w:t>Avoid sexual activity until 7 days after treatment and after your partner was treated.</w:t>
      </w:r>
    </w:p>
    <w:p w14:paraId="464D5B42" w14:textId="2F9BE275" w:rsidR="00EB481F" w:rsidRPr="005422C6" w:rsidRDefault="00EB481F" w:rsidP="006F3C47">
      <w:pPr>
        <w:pStyle w:val="Heading2"/>
      </w:pPr>
      <w:r w:rsidRPr="005422C6">
        <w:t xml:space="preserve">Contact </w:t>
      </w:r>
      <w:r w:rsidR="002B510C">
        <w:t>Y</w:t>
      </w:r>
      <w:r w:rsidRPr="005422C6">
        <w:t xml:space="preserve">our </w:t>
      </w:r>
      <w:r w:rsidR="002B510C">
        <w:t>C</w:t>
      </w:r>
      <w:r w:rsidRPr="005422C6">
        <w:t>linician</w:t>
      </w:r>
      <w:r w:rsidR="00310902">
        <w:t>/</w:t>
      </w:r>
      <w:r w:rsidR="002B510C">
        <w:t>D</w:t>
      </w:r>
      <w:r w:rsidR="00310902">
        <w:t>octor</w:t>
      </w:r>
      <w:r w:rsidRPr="005422C6">
        <w:t xml:space="preserve"> if:</w:t>
      </w:r>
    </w:p>
    <w:p w14:paraId="1D055A6E" w14:textId="77777777" w:rsidR="000B2D08" w:rsidRPr="00467763" w:rsidRDefault="000B2D08" w:rsidP="006F3C47">
      <w:pPr>
        <w:pStyle w:val="MainBullet"/>
      </w:pPr>
      <w:r w:rsidRPr="00467763">
        <w:t>You develop fevers, chills, or aches.</w:t>
      </w:r>
    </w:p>
    <w:p w14:paraId="3FB361EE" w14:textId="58F86491" w:rsidR="003260BA" w:rsidRPr="00EE1812" w:rsidRDefault="002B510C" w:rsidP="00372B91">
      <w:pPr>
        <w:pStyle w:val="SmallAHRQPubNo"/>
        <w:spacing w:before="960"/>
        <w:rPr>
          <w:sz w:val="20"/>
          <w:szCs w:val="20"/>
        </w:rPr>
      </w:pPr>
      <w:r w:rsidRPr="00EE1812">
        <w:rPr>
          <w:sz w:val="20"/>
          <w:szCs w:val="20"/>
        </w:rPr>
        <w:t>AHRQ Pub. No. 26(27)-0021</w:t>
      </w:r>
    </w:p>
    <w:p w14:paraId="36355802" w14:textId="1E181317" w:rsidR="002B510C" w:rsidRPr="00EE1812" w:rsidRDefault="002B510C" w:rsidP="00372421">
      <w:pPr>
        <w:pStyle w:val="SmallAHRQPubNo"/>
        <w:rPr>
          <w:sz w:val="20"/>
          <w:szCs w:val="20"/>
        </w:rPr>
      </w:pPr>
      <w:r w:rsidRPr="00EE1812">
        <w:rPr>
          <w:sz w:val="20"/>
          <w:szCs w:val="20"/>
        </w:rPr>
        <w:t>October 2026</w:t>
      </w:r>
    </w:p>
    <w:p w14:paraId="53510274" w14:textId="3DAD62C8" w:rsidR="002C0535" w:rsidRPr="00372B91" w:rsidRDefault="002C0535" w:rsidP="00372B91">
      <w:pPr>
        <w:pStyle w:val="Heading2"/>
        <w:spacing w:after="240"/>
        <w:jc w:val="center"/>
        <w:rPr>
          <w:sz w:val="36"/>
          <w:szCs w:val="36"/>
        </w:rPr>
      </w:pPr>
      <w:r w:rsidRPr="00372B91">
        <w:rPr>
          <w:sz w:val="36"/>
          <w:szCs w:val="36"/>
        </w:rPr>
        <w:lastRenderedPageBreak/>
        <w:t>Directions for Adding Your Logo to Your Document</w:t>
      </w:r>
    </w:p>
    <w:p w14:paraId="65D80B08" w14:textId="5378FBB3" w:rsidR="002C0535" w:rsidRPr="00341AE8" w:rsidRDefault="002C0535" w:rsidP="006F3C47">
      <w:pPr>
        <w:pStyle w:val="Paragraph"/>
      </w:pPr>
      <w:r w:rsidRPr="00341AE8">
        <w:t>If you choose to add a logo to this document, you can place it in the footer, below the article</w:t>
      </w:r>
      <w:r w:rsidR="00341AE8">
        <w:t xml:space="preserve"> </w:t>
      </w:r>
      <w:r w:rsidRPr="00341AE8">
        <w:t xml:space="preserve">development content. </w:t>
      </w:r>
    </w:p>
    <w:p w14:paraId="2C2C2B84" w14:textId="77777777" w:rsidR="002C0535" w:rsidRPr="00341AE8" w:rsidRDefault="002C0535" w:rsidP="006F3C47">
      <w:pPr>
        <w:pStyle w:val="Paragraph"/>
      </w:pPr>
      <w:r w:rsidRPr="00341AE8">
        <w:t xml:space="preserve">Steps: </w:t>
      </w:r>
    </w:p>
    <w:p w14:paraId="358E393A" w14:textId="77777777" w:rsidR="002C0535" w:rsidRPr="00341AE8" w:rsidRDefault="002C0535" w:rsidP="006F3C47">
      <w:pPr>
        <w:pStyle w:val="NumberedList"/>
      </w:pPr>
      <w:r w:rsidRPr="00341AE8">
        <w:t>Open the footer section (either double click in the footer section of the document or go to the “Insert” tab → select the drop-down menu for “</w:t>
      </w:r>
      <w:proofErr w:type="gramStart"/>
      <w:r w:rsidRPr="00341AE8">
        <w:t>Footer”→</w:t>
      </w:r>
      <w:proofErr w:type="gramEnd"/>
      <w:r w:rsidRPr="00341AE8">
        <w:t xml:space="preserve"> and click on “Edit Footer”).</w:t>
      </w:r>
    </w:p>
    <w:p w14:paraId="2C362A7B" w14:textId="77777777" w:rsidR="002C0535" w:rsidRPr="00341AE8" w:rsidRDefault="002C0535" w:rsidP="006F3C47">
      <w:pPr>
        <w:pStyle w:val="NumberedList"/>
      </w:pPr>
      <w:r w:rsidRPr="00341AE8">
        <w:t>Make sure your cursor is below the bottom line (or wherever you want your logo).</w:t>
      </w:r>
    </w:p>
    <w:p w14:paraId="3508844E" w14:textId="77777777" w:rsidR="002C0535" w:rsidRPr="00341AE8" w:rsidRDefault="002C0535" w:rsidP="006F3C47">
      <w:pPr>
        <w:pStyle w:val="NumberedList"/>
      </w:pPr>
      <w:r w:rsidRPr="00341AE8">
        <w:t>Go to the “Insert” tab.</w:t>
      </w:r>
    </w:p>
    <w:p w14:paraId="22C87316" w14:textId="77777777" w:rsidR="002C0535" w:rsidRPr="00341AE8" w:rsidRDefault="002C0535" w:rsidP="006F3C47">
      <w:pPr>
        <w:pStyle w:val="NumberedList"/>
      </w:pPr>
      <w:r w:rsidRPr="00341AE8">
        <w:t>Click on “Pictures” from the “Insert” tab.</w:t>
      </w:r>
    </w:p>
    <w:p w14:paraId="7EF3E928" w14:textId="77777777" w:rsidR="002C0535" w:rsidRPr="00341AE8" w:rsidRDefault="002C0535" w:rsidP="006F3C47">
      <w:pPr>
        <w:pStyle w:val="NumberedList"/>
      </w:pPr>
      <w:r w:rsidRPr="00341AE8">
        <w:t>A window will pop up so you can search your computer for the logo. Select your logo (.jpg or .</w:t>
      </w:r>
      <w:proofErr w:type="spellStart"/>
      <w:r w:rsidRPr="00341AE8">
        <w:t>png</w:t>
      </w:r>
      <w:proofErr w:type="spellEnd"/>
      <w:r w:rsidRPr="00341AE8">
        <w:t xml:space="preserve"> format) and click the </w:t>
      </w:r>
      <w:r w:rsidRPr="006F3C47">
        <w:t>insert</w:t>
      </w:r>
      <w:r w:rsidRPr="00341AE8">
        <w:t xml:space="preserve"> button.</w:t>
      </w:r>
    </w:p>
    <w:p w14:paraId="6E449F63" w14:textId="77777777" w:rsidR="002C0535" w:rsidRPr="00341AE8" w:rsidRDefault="002C0535" w:rsidP="006F3C47">
      <w:pPr>
        <w:pStyle w:val="NumberedList"/>
      </w:pPr>
      <w:r w:rsidRPr="00341AE8">
        <w:t>Your logo will appear in your footer. If you are happy with the placement, skip step 7.</w:t>
      </w:r>
    </w:p>
    <w:p w14:paraId="59A37C8B" w14:textId="77777777" w:rsidR="002C0535" w:rsidRPr="00341AE8" w:rsidRDefault="002C0535" w:rsidP="006F3C47">
      <w:pPr>
        <w:pStyle w:val="NumberedList"/>
      </w:pPr>
      <w:r w:rsidRPr="00341AE8">
        <w:t xml:space="preserve">** If you want to move the logo image around, click on the logo → go to the </w:t>
      </w:r>
      <w:r w:rsidRPr="00341AE8">
        <w:br/>
        <w:t>“Format” tab → click on the “Wrap Text” drop-down menu → and select “In front of text.” This formatting will allow you to move the logo freely around the screen.</w:t>
      </w:r>
    </w:p>
    <w:p w14:paraId="6FEDC9C5" w14:textId="77777777" w:rsidR="002C0535" w:rsidRPr="00341AE8" w:rsidRDefault="002C0535" w:rsidP="006F3C47">
      <w:pPr>
        <w:pStyle w:val="NumberedList"/>
      </w:pPr>
      <w:r w:rsidRPr="00341AE8">
        <w:t>When you are satisfied with the placement of the logo, exit the footer section (either double click outside of the footer area or go to the “Design” tab → and click the “Close header and footer” button).</w:t>
      </w:r>
    </w:p>
    <w:p w14:paraId="1358CCFA" w14:textId="3DCCDBF9" w:rsidR="00674CE0" w:rsidRPr="00341AE8" w:rsidRDefault="00674CE0" w:rsidP="00372B91">
      <w:pPr>
        <w:pStyle w:val="LargeAHRQPubNo"/>
        <w:spacing w:before="6960"/>
      </w:pPr>
      <w:r w:rsidRPr="00341AE8">
        <w:t xml:space="preserve">AHRQ Pub. No. </w:t>
      </w:r>
      <w:r w:rsidR="00E402B5">
        <w:t>26(27)-0021</w:t>
      </w:r>
    </w:p>
    <w:p w14:paraId="2B0756A1" w14:textId="00ACE481" w:rsidR="00D805D2" w:rsidRPr="00341AE8" w:rsidRDefault="00E402B5" w:rsidP="006F3C47">
      <w:pPr>
        <w:pStyle w:val="LargeAHRQPubNo"/>
      </w:pPr>
      <w:r>
        <w:t>October 2026</w:t>
      </w:r>
    </w:p>
    <w:sectPr w:rsidR="00D805D2" w:rsidRPr="00341AE8" w:rsidSect="005422C6">
      <w:headerReference w:type="default" r:id="rId14"/>
      <w:type w:val="continuous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3F067" w14:textId="77777777" w:rsidR="00B646D9" w:rsidRDefault="00B646D9" w:rsidP="00341AE8">
      <w:r>
        <w:separator/>
      </w:r>
    </w:p>
  </w:endnote>
  <w:endnote w:type="continuationSeparator" w:id="0">
    <w:p w14:paraId="68939D07" w14:textId="77777777" w:rsidR="00B646D9" w:rsidRDefault="00B646D9" w:rsidP="00341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FF27F" w14:textId="77777777" w:rsidR="00F3390E" w:rsidRDefault="00F3390E" w:rsidP="00F3390E">
    <w:pPr>
      <w:pStyle w:val="Footer"/>
    </w:pPr>
    <w:r w:rsidRPr="00341AE8">
      <w:rPr>
        <w:noProof/>
      </w:rPr>
      <w:drawing>
        <wp:anchor distT="0" distB="0" distL="114300" distR="114300" simplePos="0" relativeHeight="251660293" behindDoc="1" locked="0" layoutInCell="1" allowOverlap="1" wp14:anchorId="777BF2AF" wp14:editId="691A1EAE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2101661736" name="Picture 210166173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19672423" w14:textId="44AEAB52" w:rsidR="000931FB" w:rsidRPr="00F3390E" w:rsidRDefault="00F3390E" w:rsidP="000C7BA9">
    <w:pPr>
      <w:pStyle w:val="Footer"/>
      <w:tabs>
        <w:tab w:val="clear" w:pos="9360"/>
        <w:tab w:val="right" w:pos="9990"/>
      </w:tabs>
    </w:pPr>
    <w:r w:rsidRPr="00341AE8">
      <w:t>Improving Antibiotic Use</w:t>
    </w:r>
    <w:r w:rsidRPr="00341AE8">
      <w:tab/>
    </w:r>
    <w:r>
      <w:tab/>
    </w:r>
    <w:r w:rsidR="006A4F42">
      <w:t>Syphilis</w:t>
    </w:r>
    <w:r w:rsidRPr="00341AE8">
      <w:t xml:space="preserve"> Patient Handout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93B4" w14:textId="77777777" w:rsidR="00341AE8" w:rsidRDefault="000931FB" w:rsidP="000C7BA9">
    <w:pPr>
      <w:pStyle w:val="Footer"/>
    </w:pPr>
    <w:r w:rsidRPr="00341AE8">
      <w:rPr>
        <w:noProof/>
      </w:rPr>
      <w:drawing>
        <wp:anchor distT="0" distB="0" distL="114300" distR="114300" simplePos="0" relativeHeight="251658245" behindDoc="1" locked="0" layoutInCell="1" allowOverlap="1" wp14:anchorId="31A91474" wp14:editId="3E8262F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803340564" name="Picture 80334056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0B4051CE" w14:textId="18693C1A" w:rsidR="000931FB" w:rsidRPr="00341AE8" w:rsidRDefault="000931FB" w:rsidP="000C7BA9">
    <w:pPr>
      <w:pStyle w:val="Footer"/>
    </w:pPr>
    <w:r w:rsidRPr="00341AE8">
      <w:t>Improving Antibiotic Use</w:t>
    </w:r>
    <w:r w:rsidRPr="00341AE8">
      <w:tab/>
    </w:r>
    <w:r w:rsidR="00341AE8">
      <w:tab/>
    </w:r>
    <w:r w:rsidR="00CC4CEB">
      <w:t>Syphilis</w:t>
    </w:r>
    <w:r w:rsidRPr="00341AE8">
      <w:t xml:space="preserve"> Patient Handout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EF9C6" w14:textId="77777777" w:rsidR="00B646D9" w:rsidRDefault="00B646D9" w:rsidP="00341AE8">
      <w:r>
        <w:separator/>
      </w:r>
    </w:p>
  </w:footnote>
  <w:footnote w:type="continuationSeparator" w:id="0">
    <w:p w14:paraId="4AAC2631" w14:textId="77777777" w:rsidR="00B646D9" w:rsidRDefault="00B646D9" w:rsidP="00341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12103" w14:textId="3F7FEE1F" w:rsidR="000931FB" w:rsidRDefault="00A478BD" w:rsidP="00341AE8">
    <w:pPr>
      <w:pStyle w:val="Header"/>
    </w:pPr>
    <w:r w:rsidRPr="004437C1">
      <w:rPr>
        <w:noProof/>
      </w:rPr>
      <w:drawing>
        <wp:anchor distT="0" distB="0" distL="114300" distR="114300" simplePos="0" relativeHeight="251662341" behindDoc="0" locked="0" layoutInCell="1" allowOverlap="1" wp14:anchorId="29DEFACC" wp14:editId="6AD8369B">
          <wp:simplePos x="0" y="0"/>
          <wp:positionH relativeFrom="margin">
            <wp:align>right</wp:align>
          </wp:positionH>
          <wp:positionV relativeFrom="paragraph">
            <wp:posOffset>99060</wp:posOffset>
          </wp:positionV>
          <wp:extent cx="1952625" cy="683419"/>
          <wp:effectExtent l="0" t="0" r="0" b="0"/>
          <wp:wrapNone/>
          <wp:docPr id="86980094" name="Picture 2" descr="Agency for Healthcare Research and Quality, AHRQ Logo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980094" name="Picture 2" descr="Agency for Healthcare Research and Quality, AHRQ Logo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6834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rFonts w:ascii="Calibri" w:hAnsi="Calibri" w:cs="Calibri"/>
        <w:b/>
        <w:noProof/>
        <w:color w:val="02A6D3"/>
        <w:sz w:val="52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27916ED" wp14:editId="5F0CF356">
              <wp:simplePos x="0" y="0"/>
              <wp:positionH relativeFrom="margin">
                <wp:posOffset>-962025</wp:posOffset>
              </wp:positionH>
              <wp:positionV relativeFrom="paragraph">
                <wp:posOffset>791210</wp:posOffset>
              </wp:positionV>
              <wp:extent cx="7863840" cy="95250"/>
              <wp:effectExtent l="0" t="0" r="3810" b="0"/>
              <wp:wrapNone/>
              <wp:docPr id="2135592831" name="Rectangle 213559283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63840" cy="95250"/>
                      </a:xfrm>
                      <a:prstGeom prst="rect">
                        <a:avLst/>
                      </a:prstGeom>
                      <a:solidFill>
                        <a:srgbClr val="FCD605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E89A72" id="Rectangle 2135592831" o:spid="_x0000_s1026" alt="&quot;&quot;" style="position:absolute;margin-left:-75.75pt;margin-top:62.3pt;width:619.2pt;height:7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" fillcolor="#fcd605" stroked="f" strokeweight="2pt">
              <w10:wrap anchorx="margin"/>
            </v:rect>
          </w:pict>
        </mc:Fallback>
      </mc:AlternateContent>
    </w:r>
    <w:r w:rsidR="000931FB" w:rsidRPr="002C0535">
      <w:rPr>
        <w:noProof/>
      </w:rPr>
      <w:drawing>
        <wp:anchor distT="0" distB="0" distL="114300" distR="114300" simplePos="0" relativeHeight="251658242" behindDoc="0" locked="0" layoutInCell="1" allowOverlap="1" wp14:anchorId="407E2B8E" wp14:editId="2AF2814F">
          <wp:simplePos x="0" y="0"/>
          <wp:positionH relativeFrom="margin">
            <wp:posOffset>4562475</wp:posOffset>
          </wp:positionH>
          <wp:positionV relativeFrom="paragraph">
            <wp:posOffset>183515</wp:posOffset>
          </wp:positionV>
          <wp:extent cx="1497965" cy="524510"/>
          <wp:effectExtent l="0" t="0" r="0" b="8890"/>
          <wp:wrapNone/>
          <wp:docPr id="476008270" name="Picture 4" descr="Department of Health and Human Services; AHRQ Agency for Healthcare Research and Quality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9907112" name="Picture 4" descr="Department of Health and Human Services; AHRQ Agency for Healthcare Research and Quality lo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noProof/>
      </w:rPr>
      <w:drawing>
        <wp:anchor distT="0" distB="0" distL="114300" distR="114300" simplePos="0" relativeHeight="251658243" behindDoc="0" locked="0" layoutInCell="1" allowOverlap="1" wp14:anchorId="4BDAC119" wp14:editId="222EB912">
          <wp:simplePos x="0" y="0"/>
          <wp:positionH relativeFrom="page">
            <wp:align>left</wp:align>
          </wp:positionH>
          <wp:positionV relativeFrom="paragraph">
            <wp:posOffset>635</wp:posOffset>
          </wp:positionV>
          <wp:extent cx="4609886" cy="890270"/>
          <wp:effectExtent l="0" t="0" r="635" b="5080"/>
          <wp:wrapNone/>
          <wp:docPr id="198361259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436" b="39074"/>
                  <a:stretch/>
                </pic:blipFill>
                <pic:spPr bwMode="auto">
                  <a:xfrm>
                    <a:off x="0" y="0"/>
                    <a:ext cx="4609886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0931FB">
      <w:rPr>
        <w:noProof/>
      </w:rPr>
      <w:drawing>
        <wp:anchor distT="0" distB="0" distL="114300" distR="114300" simplePos="0" relativeHeight="251658244" behindDoc="0" locked="0" layoutInCell="1" allowOverlap="1" wp14:anchorId="757EAAF9" wp14:editId="1771FE95">
          <wp:simplePos x="0" y="0"/>
          <wp:positionH relativeFrom="column">
            <wp:posOffset>3515515</wp:posOffset>
          </wp:positionH>
          <wp:positionV relativeFrom="paragraph">
            <wp:posOffset>0</wp:posOffset>
          </wp:positionV>
          <wp:extent cx="3358995" cy="890270"/>
          <wp:effectExtent l="0" t="0" r="0" b="5080"/>
          <wp:wrapNone/>
          <wp:docPr id="317211342" name="Picture 31721134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473" r="1" b="39074"/>
                  <a:stretch/>
                </pic:blipFill>
                <pic:spPr bwMode="auto">
                  <a:xfrm>
                    <a:off x="0" y="0"/>
                    <a:ext cx="3358995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C26F" w14:textId="77777777" w:rsidR="00A123D7" w:rsidRDefault="00A123D7" w:rsidP="00341A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4E43A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EE66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957D10"/>
    <w:multiLevelType w:val="hybridMultilevel"/>
    <w:tmpl w:val="3092E18E"/>
    <w:lvl w:ilvl="0" w:tplc="C42EA15C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37EE5"/>
    <w:multiLevelType w:val="hybridMultilevel"/>
    <w:tmpl w:val="E9528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71466"/>
    <w:multiLevelType w:val="hybridMultilevel"/>
    <w:tmpl w:val="8D4AC08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19895332"/>
    <w:multiLevelType w:val="hybridMultilevel"/>
    <w:tmpl w:val="BF26C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3B266F"/>
    <w:multiLevelType w:val="hybridMultilevel"/>
    <w:tmpl w:val="07EE7D0A"/>
    <w:lvl w:ilvl="0" w:tplc="A1ACDF82">
      <w:start w:val="1"/>
      <w:numFmt w:val="decimal"/>
      <w:suff w:val="space"/>
      <w:lvlText w:val="%1."/>
      <w:lvlJc w:val="left"/>
      <w:pPr>
        <w:ind w:left="216" w:hanging="216"/>
      </w:pPr>
      <w:rPr>
        <w:rFonts w:asciiTheme="minorHAnsi" w:eastAsia="Times New Roman" w:hAnsiTheme="minorHAnsi" w:cstheme="minorHAnsi" w:hint="default"/>
        <w:b w:val="0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776F6A"/>
    <w:multiLevelType w:val="hybridMultilevel"/>
    <w:tmpl w:val="0AC216E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31AA70F1"/>
    <w:multiLevelType w:val="hybridMultilevel"/>
    <w:tmpl w:val="53F680B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" w15:restartNumberingAfterBreak="0">
    <w:nsid w:val="33440017"/>
    <w:multiLevelType w:val="hybridMultilevel"/>
    <w:tmpl w:val="56627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76579A"/>
    <w:multiLevelType w:val="hybridMultilevel"/>
    <w:tmpl w:val="0110439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50854C2A"/>
    <w:multiLevelType w:val="hybridMultilevel"/>
    <w:tmpl w:val="3C42F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90434E"/>
    <w:multiLevelType w:val="hybridMultilevel"/>
    <w:tmpl w:val="8448353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59F55E88"/>
    <w:multiLevelType w:val="hybridMultilevel"/>
    <w:tmpl w:val="BCA238E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5E413DAC"/>
    <w:multiLevelType w:val="hybridMultilevel"/>
    <w:tmpl w:val="7314567E"/>
    <w:lvl w:ilvl="0" w:tplc="8B06EE88">
      <w:start w:val="1"/>
      <w:numFmt w:val="bullet"/>
      <w:pStyle w:val="Main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5" w15:restartNumberingAfterBreak="0">
    <w:nsid w:val="5ED84CBE"/>
    <w:multiLevelType w:val="hybridMultilevel"/>
    <w:tmpl w:val="405ECF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F76A30"/>
    <w:multiLevelType w:val="hybridMultilevel"/>
    <w:tmpl w:val="F03E0E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76366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379117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0788525">
    <w:abstractNumId w:val="6"/>
  </w:num>
  <w:num w:numId="4" w16cid:durableId="3945449">
    <w:abstractNumId w:val="9"/>
  </w:num>
  <w:num w:numId="5" w16cid:durableId="1842117355">
    <w:abstractNumId w:val="1"/>
  </w:num>
  <w:num w:numId="6" w16cid:durableId="817765394">
    <w:abstractNumId w:val="0"/>
  </w:num>
  <w:num w:numId="7" w16cid:durableId="619802445">
    <w:abstractNumId w:val="5"/>
  </w:num>
  <w:num w:numId="8" w16cid:durableId="707529471">
    <w:abstractNumId w:val="2"/>
  </w:num>
  <w:num w:numId="9" w16cid:durableId="1733581466">
    <w:abstractNumId w:val="14"/>
  </w:num>
  <w:num w:numId="10" w16cid:durableId="372073379">
    <w:abstractNumId w:val="11"/>
  </w:num>
  <w:num w:numId="11" w16cid:durableId="1609656923">
    <w:abstractNumId w:val="3"/>
  </w:num>
  <w:num w:numId="12" w16cid:durableId="1798377552">
    <w:abstractNumId w:val="14"/>
  </w:num>
  <w:num w:numId="13" w16cid:durableId="2091464036">
    <w:abstractNumId w:val="16"/>
  </w:num>
  <w:num w:numId="14" w16cid:durableId="1760978851">
    <w:abstractNumId w:val="7"/>
  </w:num>
  <w:num w:numId="15" w16cid:durableId="1571379571">
    <w:abstractNumId w:val="12"/>
  </w:num>
  <w:num w:numId="16" w16cid:durableId="744257868">
    <w:abstractNumId w:val="10"/>
  </w:num>
  <w:num w:numId="17" w16cid:durableId="2093694454">
    <w:abstractNumId w:val="13"/>
  </w:num>
  <w:num w:numId="18" w16cid:durableId="102969333">
    <w:abstractNumId w:val="4"/>
  </w:num>
  <w:num w:numId="19" w16cid:durableId="18574221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868"/>
    <w:rsid w:val="00015DE2"/>
    <w:rsid w:val="00044113"/>
    <w:rsid w:val="00051B18"/>
    <w:rsid w:val="00053B04"/>
    <w:rsid w:val="000547DC"/>
    <w:rsid w:val="00067068"/>
    <w:rsid w:val="00075CC4"/>
    <w:rsid w:val="000931FB"/>
    <w:rsid w:val="000B2D08"/>
    <w:rsid w:val="000C7BA9"/>
    <w:rsid w:val="000D6C15"/>
    <w:rsid w:val="00124666"/>
    <w:rsid w:val="00130F7E"/>
    <w:rsid w:val="00132868"/>
    <w:rsid w:val="001414B5"/>
    <w:rsid w:val="00141A32"/>
    <w:rsid w:val="001432F2"/>
    <w:rsid w:val="001446EC"/>
    <w:rsid w:val="001469A7"/>
    <w:rsid w:val="00161C4C"/>
    <w:rsid w:val="001970A0"/>
    <w:rsid w:val="001A652A"/>
    <w:rsid w:val="001C66D0"/>
    <w:rsid w:val="001C7292"/>
    <w:rsid w:val="001D0CE0"/>
    <w:rsid w:val="0021506A"/>
    <w:rsid w:val="0022154A"/>
    <w:rsid w:val="00221BC5"/>
    <w:rsid w:val="00233A23"/>
    <w:rsid w:val="002547A7"/>
    <w:rsid w:val="00262CC8"/>
    <w:rsid w:val="00270862"/>
    <w:rsid w:val="00277D11"/>
    <w:rsid w:val="00286BDA"/>
    <w:rsid w:val="002B437A"/>
    <w:rsid w:val="002B510C"/>
    <w:rsid w:val="002C0535"/>
    <w:rsid w:val="002F4F0D"/>
    <w:rsid w:val="002F61F2"/>
    <w:rsid w:val="00310902"/>
    <w:rsid w:val="00310D4C"/>
    <w:rsid w:val="00314C31"/>
    <w:rsid w:val="00321207"/>
    <w:rsid w:val="003260BA"/>
    <w:rsid w:val="003349D4"/>
    <w:rsid w:val="00341AE8"/>
    <w:rsid w:val="003420B2"/>
    <w:rsid w:val="00344AFF"/>
    <w:rsid w:val="00345F82"/>
    <w:rsid w:val="0034655B"/>
    <w:rsid w:val="00372421"/>
    <w:rsid w:val="00372B91"/>
    <w:rsid w:val="00395233"/>
    <w:rsid w:val="003C17BD"/>
    <w:rsid w:val="003D3FD8"/>
    <w:rsid w:val="00413E40"/>
    <w:rsid w:val="0043268C"/>
    <w:rsid w:val="00461E54"/>
    <w:rsid w:val="004633A5"/>
    <w:rsid w:val="00491D4F"/>
    <w:rsid w:val="004B5E93"/>
    <w:rsid w:val="004C21F8"/>
    <w:rsid w:val="004C3042"/>
    <w:rsid w:val="004D1974"/>
    <w:rsid w:val="004D1E24"/>
    <w:rsid w:val="004E2B99"/>
    <w:rsid w:val="004F06E8"/>
    <w:rsid w:val="004F6234"/>
    <w:rsid w:val="004F6B03"/>
    <w:rsid w:val="005006A0"/>
    <w:rsid w:val="00500B2F"/>
    <w:rsid w:val="00520314"/>
    <w:rsid w:val="005356D6"/>
    <w:rsid w:val="005422C6"/>
    <w:rsid w:val="00582B22"/>
    <w:rsid w:val="00585DF4"/>
    <w:rsid w:val="005A7DFD"/>
    <w:rsid w:val="005B2A85"/>
    <w:rsid w:val="00610E31"/>
    <w:rsid w:val="006136A8"/>
    <w:rsid w:val="00643712"/>
    <w:rsid w:val="00647E72"/>
    <w:rsid w:val="00674CE0"/>
    <w:rsid w:val="00681301"/>
    <w:rsid w:val="006A36F4"/>
    <w:rsid w:val="006A4F42"/>
    <w:rsid w:val="006C039B"/>
    <w:rsid w:val="006C1BF3"/>
    <w:rsid w:val="006C1C3B"/>
    <w:rsid w:val="006C5454"/>
    <w:rsid w:val="006D0B22"/>
    <w:rsid w:val="006E187A"/>
    <w:rsid w:val="006E3A7D"/>
    <w:rsid w:val="006F3C47"/>
    <w:rsid w:val="006F501E"/>
    <w:rsid w:val="00712A3F"/>
    <w:rsid w:val="007263CB"/>
    <w:rsid w:val="00747304"/>
    <w:rsid w:val="007564E9"/>
    <w:rsid w:val="00764CB6"/>
    <w:rsid w:val="00770F4F"/>
    <w:rsid w:val="00774AA2"/>
    <w:rsid w:val="007A2FE2"/>
    <w:rsid w:val="007B287B"/>
    <w:rsid w:val="007E08F5"/>
    <w:rsid w:val="007F40B5"/>
    <w:rsid w:val="00815D5E"/>
    <w:rsid w:val="00822B33"/>
    <w:rsid w:val="00844B29"/>
    <w:rsid w:val="008719AF"/>
    <w:rsid w:val="008C296B"/>
    <w:rsid w:val="008D39A4"/>
    <w:rsid w:val="008D5AA6"/>
    <w:rsid w:val="008F36DB"/>
    <w:rsid w:val="0097350F"/>
    <w:rsid w:val="00997A4B"/>
    <w:rsid w:val="009E1C4A"/>
    <w:rsid w:val="00A06A23"/>
    <w:rsid w:val="00A123D7"/>
    <w:rsid w:val="00A17AA4"/>
    <w:rsid w:val="00A32D44"/>
    <w:rsid w:val="00A36137"/>
    <w:rsid w:val="00A478BD"/>
    <w:rsid w:val="00A87045"/>
    <w:rsid w:val="00AA1CA7"/>
    <w:rsid w:val="00AB09E2"/>
    <w:rsid w:val="00AC2A20"/>
    <w:rsid w:val="00AD1213"/>
    <w:rsid w:val="00B53823"/>
    <w:rsid w:val="00B646D9"/>
    <w:rsid w:val="00B66EE4"/>
    <w:rsid w:val="00B96CE1"/>
    <w:rsid w:val="00BB0188"/>
    <w:rsid w:val="00BC31DC"/>
    <w:rsid w:val="00BD2DEB"/>
    <w:rsid w:val="00BE7C51"/>
    <w:rsid w:val="00C12BC1"/>
    <w:rsid w:val="00C14939"/>
    <w:rsid w:val="00C16081"/>
    <w:rsid w:val="00C20B66"/>
    <w:rsid w:val="00C216F9"/>
    <w:rsid w:val="00C34D0D"/>
    <w:rsid w:val="00C359CA"/>
    <w:rsid w:val="00C47FE7"/>
    <w:rsid w:val="00C6064F"/>
    <w:rsid w:val="00C642D8"/>
    <w:rsid w:val="00C87328"/>
    <w:rsid w:val="00CA61A0"/>
    <w:rsid w:val="00CB0815"/>
    <w:rsid w:val="00CB4AE3"/>
    <w:rsid w:val="00CC2D3E"/>
    <w:rsid w:val="00CC4CEB"/>
    <w:rsid w:val="00D0605D"/>
    <w:rsid w:val="00D14551"/>
    <w:rsid w:val="00D3160D"/>
    <w:rsid w:val="00D57291"/>
    <w:rsid w:val="00D6059C"/>
    <w:rsid w:val="00D712F7"/>
    <w:rsid w:val="00D7734E"/>
    <w:rsid w:val="00D805D2"/>
    <w:rsid w:val="00D91090"/>
    <w:rsid w:val="00DA7672"/>
    <w:rsid w:val="00DB4764"/>
    <w:rsid w:val="00DB47AE"/>
    <w:rsid w:val="00DE7558"/>
    <w:rsid w:val="00DF4A46"/>
    <w:rsid w:val="00DF4E2D"/>
    <w:rsid w:val="00E265F0"/>
    <w:rsid w:val="00E402B5"/>
    <w:rsid w:val="00E8280E"/>
    <w:rsid w:val="00E94130"/>
    <w:rsid w:val="00EB481F"/>
    <w:rsid w:val="00EB580B"/>
    <w:rsid w:val="00EC2C96"/>
    <w:rsid w:val="00EC4B7F"/>
    <w:rsid w:val="00ED18D9"/>
    <w:rsid w:val="00ED5AA7"/>
    <w:rsid w:val="00EE1812"/>
    <w:rsid w:val="00F052D7"/>
    <w:rsid w:val="00F1732C"/>
    <w:rsid w:val="00F3390E"/>
    <w:rsid w:val="00F93BD2"/>
    <w:rsid w:val="00FA7D08"/>
    <w:rsid w:val="00FD6EC9"/>
    <w:rsid w:val="00FE2855"/>
    <w:rsid w:val="00FE69CA"/>
    <w:rsid w:val="00FE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84539A"/>
  <w15:chartTrackingRefBased/>
  <w15:docId w15:val="{11F4725A-1EA8-455A-8877-D05641462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AE8"/>
    <w:pPr>
      <w:contextualSpacing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14B5"/>
    <w:pPr>
      <w:spacing w:after="360" w:line="240" w:lineRule="auto"/>
      <w:outlineLvl w:val="0"/>
    </w:pPr>
    <w:rPr>
      <w:b/>
      <w:bCs/>
      <w:sz w:val="56"/>
      <w:szCs w:val="56"/>
    </w:rPr>
  </w:style>
  <w:style w:type="paragraph" w:styleId="Heading2">
    <w:name w:val="heading 2"/>
    <w:basedOn w:val="SectionHeader"/>
    <w:next w:val="Normal"/>
    <w:link w:val="Heading2Char"/>
    <w:uiPriority w:val="9"/>
    <w:unhideWhenUsed/>
    <w:qFormat/>
    <w:rsid w:val="006F3C47"/>
    <w:pPr>
      <w:spacing w:before="240" w:after="0"/>
      <w:outlineLvl w:val="1"/>
    </w:pPr>
    <w:rPr>
      <w:b/>
      <w:bCs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B1F"/>
  </w:style>
  <w:style w:type="paragraph" w:styleId="Footer">
    <w:name w:val="footer"/>
    <w:basedOn w:val="Normal"/>
    <w:link w:val="Foot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B1F"/>
  </w:style>
  <w:style w:type="character" w:styleId="Hyperlink">
    <w:name w:val="Hyperlink"/>
    <w:basedOn w:val="DefaultParagraphFont"/>
    <w:uiPriority w:val="99"/>
    <w:unhideWhenUsed/>
    <w:rsid w:val="00051B18"/>
    <w:rPr>
      <w:color w:val="0563C1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51B18"/>
  </w:style>
  <w:style w:type="paragraph" w:styleId="ListParagraph">
    <w:name w:val="List Paragraph"/>
    <w:basedOn w:val="Normal"/>
    <w:link w:val="ListParagraphChar"/>
    <w:uiPriority w:val="34"/>
    <w:qFormat/>
    <w:rsid w:val="00051B18"/>
    <w:pPr>
      <w:spacing w:line="254" w:lineRule="auto"/>
      <w:ind w:left="720"/>
    </w:pPr>
  </w:style>
  <w:style w:type="table" w:styleId="TableGrid">
    <w:name w:val="Table Grid"/>
    <w:basedOn w:val="TableNormal"/>
    <w:uiPriority w:val="39"/>
    <w:rsid w:val="00051B18"/>
    <w:pPr>
      <w:spacing w:after="0" w:line="240" w:lineRule="auto"/>
    </w:pPr>
    <w:rPr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51B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1B18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94130"/>
    <w:rPr>
      <w:rFonts w:ascii="Arial" w:hAnsi="Arial" w:cs="Arial"/>
      <w:b/>
      <w:bCs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2C0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0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05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05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0535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74CE0"/>
    <w:pPr>
      <w:spacing w:after="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4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irectionsforAddingLogo">
    <w:name w:val="Directions for Adding Logo"/>
    <w:basedOn w:val="Heading1"/>
    <w:link w:val="DirectionsforAddingLogoChar"/>
    <w:qFormat/>
    <w:rsid w:val="00674CE0"/>
    <w:pPr>
      <w:jc w:val="center"/>
    </w:pPr>
    <w:rPr>
      <w:rFonts w:eastAsia="Arial"/>
      <w:sz w:val="36"/>
      <w:szCs w:val="36"/>
    </w:rPr>
  </w:style>
  <w:style w:type="character" w:customStyle="1" w:styleId="DirectionsforAddingLogoChar">
    <w:name w:val="Directions for Adding Logo Char"/>
    <w:basedOn w:val="Heading1Char"/>
    <w:link w:val="DirectionsforAddingLogo"/>
    <w:rsid w:val="00674CE0"/>
    <w:rPr>
      <w:rFonts w:ascii="Arial" w:eastAsia="Arial" w:hAnsi="Arial" w:cstheme="majorBidi"/>
      <w:b/>
      <w:bCs/>
      <w:color w:val="2F5496" w:themeColor="accent1" w:themeShade="BF"/>
      <w:sz w:val="36"/>
      <w:szCs w:val="36"/>
    </w:rPr>
  </w:style>
  <w:style w:type="paragraph" w:customStyle="1" w:styleId="SectionHeader">
    <w:name w:val="Section Header"/>
    <w:basedOn w:val="Heading1"/>
    <w:link w:val="SectionHeaderChar"/>
    <w:qFormat/>
    <w:rsid w:val="00674CE0"/>
    <w:rPr>
      <w:b w:val="0"/>
      <w:bCs w:val="0"/>
      <w:color w:val="007DA3"/>
      <w:sz w:val="24"/>
      <w:szCs w:val="24"/>
    </w:rPr>
  </w:style>
  <w:style w:type="character" w:customStyle="1" w:styleId="SectionHeaderChar">
    <w:name w:val="Section Header Char"/>
    <w:basedOn w:val="Heading1Char"/>
    <w:link w:val="SectionHeader"/>
    <w:rsid w:val="00674CE0"/>
    <w:rPr>
      <w:rFonts w:ascii="Arial" w:eastAsiaTheme="majorEastAsia" w:hAnsi="Arial" w:cs="Arial"/>
      <w:b w:val="0"/>
      <w:bCs w:val="0"/>
      <w:color w:val="007DA3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F3C47"/>
    <w:rPr>
      <w:rFonts w:ascii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270862"/>
    <w:pPr>
      <w:spacing w:before="240" w:after="120" w:line="256" w:lineRule="auto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rsid w:val="00124666"/>
    <w:rPr>
      <w:rFonts w:eastAsia="Calibri" w:cs="Arial"/>
    </w:rPr>
  </w:style>
  <w:style w:type="paragraph" w:styleId="ListBullet">
    <w:name w:val="List Bullet"/>
    <w:basedOn w:val="Normal"/>
    <w:uiPriority w:val="99"/>
    <w:unhideWhenUsed/>
    <w:rsid w:val="00270862"/>
    <w:pPr>
      <w:numPr>
        <w:numId w:val="5"/>
      </w:numPr>
    </w:pPr>
  </w:style>
  <w:style w:type="paragraph" w:styleId="ListNumber">
    <w:name w:val="List Number"/>
    <w:basedOn w:val="Normal"/>
    <w:uiPriority w:val="99"/>
    <w:unhideWhenUsed/>
    <w:rsid w:val="00270862"/>
    <w:pPr>
      <w:numPr>
        <w:numId w:val="6"/>
      </w:numPr>
    </w:pPr>
  </w:style>
  <w:style w:type="table" w:styleId="PlainTable1">
    <w:name w:val="Plain Table 1"/>
    <w:basedOn w:val="TableNormal"/>
    <w:uiPriority w:val="41"/>
    <w:rsid w:val="004F623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F93BD2"/>
    <w:pPr>
      <w:spacing w:after="0" w:line="240" w:lineRule="auto"/>
    </w:pPr>
    <w:rPr>
      <w:rFonts w:ascii="Arial" w:hAnsi="Arial" w:cs="Arial"/>
    </w:rPr>
  </w:style>
  <w:style w:type="paragraph" w:customStyle="1" w:styleId="MainBullet">
    <w:name w:val="Main Bullet"/>
    <w:basedOn w:val="Normal"/>
    <w:link w:val="MainBulletChar"/>
    <w:qFormat/>
    <w:rsid w:val="006F3C47"/>
    <w:pPr>
      <w:numPr>
        <w:numId w:val="12"/>
      </w:numPr>
      <w:spacing w:after="0"/>
      <w:contextualSpacing w:val="0"/>
    </w:pPr>
  </w:style>
  <w:style w:type="character" w:customStyle="1" w:styleId="MainBulletChar">
    <w:name w:val="Main Bullet Char"/>
    <w:basedOn w:val="DefaultParagraphFont"/>
    <w:link w:val="MainBullet"/>
    <w:rsid w:val="006F3C47"/>
    <w:rPr>
      <w:rFonts w:ascii="Arial" w:hAnsi="Arial" w:cs="Arial"/>
    </w:rPr>
  </w:style>
  <w:style w:type="paragraph" w:customStyle="1" w:styleId="SmallAHRQPubNo">
    <w:name w:val="Small AHRQ Pub No."/>
    <w:basedOn w:val="Normal"/>
    <w:link w:val="SmallAHRQPubNoChar"/>
    <w:qFormat/>
    <w:rsid w:val="00372421"/>
    <w:pPr>
      <w:spacing w:after="0" w:line="240" w:lineRule="auto"/>
      <w:contextualSpacing w:val="0"/>
      <w:jc w:val="right"/>
    </w:pPr>
    <w:rPr>
      <w:sz w:val="16"/>
      <w:szCs w:val="16"/>
    </w:rPr>
  </w:style>
  <w:style w:type="character" w:customStyle="1" w:styleId="SmallAHRQPubNoChar">
    <w:name w:val="Small AHRQ Pub No. Char"/>
    <w:basedOn w:val="DefaultParagraphFont"/>
    <w:link w:val="SmallAHRQPubNo"/>
    <w:rsid w:val="00372421"/>
    <w:rPr>
      <w:rFonts w:ascii="Arial" w:hAnsi="Arial" w:cs="Arial"/>
      <w:sz w:val="16"/>
      <w:szCs w:val="16"/>
    </w:rPr>
  </w:style>
  <w:style w:type="paragraph" w:customStyle="1" w:styleId="Paragraph">
    <w:name w:val="Paragraph"/>
    <w:basedOn w:val="Normal"/>
    <w:link w:val="ParagraphChar"/>
    <w:qFormat/>
    <w:rsid w:val="006F3C47"/>
    <w:pPr>
      <w:spacing w:after="0"/>
    </w:pPr>
  </w:style>
  <w:style w:type="character" w:customStyle="1" w:styleId="ParagraphChar">
    <w:name w:val="Paragraph Char"/>
    <w:basedOn w:val="DefaultParagraphFont"/>
    <w:link w:val="Paragraph"/>
    <w:rsid w:val="006F3C47"/>
    <w:rPr>
      <w:rFonts w:ascii="Arial" w:hAnsi="Arial" w:cs="Arial"/>
    </w:rPr>
  </w:style>
  <w:style w:type="paragraph" w:customStyle="1" w:styleId="NumberedList">
    <w:name w:val="Numbered List"/>
    <w:basedOn w:val="ListParagraph"/>
    <w:link w:val="NumberedListChar"/>
    <w:qFormat/>
    <w:rsid w:val="006F3C47"/>
    <w:pPr>
      <w:numPr>
        <w:numId w:val="8"/>
      </w:numPr>
      <w:spacing w:after="0"/>
    </w:pPr>
  </w:style>
  <w:style w:type="character" w:customStyle="1" w:styleId="NumberedListChar">
    <w:name w:val="Numbered List Char"/>
    <w:basedOn w:val="ListParagraphChar"/>
    <w:link w:val="NumberedList"/>
    <w:rsid w:val="006F3C47"/>
    <w:rPr>
      <w:rFonts w:ascii="Arial" w:hAnsi="Arial" w:cs="Arial"/>
    </w:rPr>
  </w:style>
  <w:style w:type="paragraph" w:customStyle="1" w:styleId="LargeAHRQPubNo">
    <w:name w:val="Large AHRQ Pub No."/>
    <w:basedOn w:val="Normal"/>
    <w:link w:val="LargeAHRQPubNoChar"/>
    <w:qFormat/>
    <w:rsid w:val="006F3C47"/>
    <w:pPr>
      <w:spacing w:before="6720" w:after="0" w:line="240" w:lineRule="auto"/>
      <w:jc w:val="right"/>
    </w:pPr>
  </w:style>
  <w:style w:type="character" w:customStyle="1" w:styleId="LargeAHRQPubNoChar">
    <w:name w:val="Large AHRQ Pub No. Char"/>
    <w:basedOn w:val="DefaultParagraphFont"/>
    <w:link w:val="LargeAHRQPubNo"/>
    <w:rsid w:val="006F3C47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5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tif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b3014e-fe00-4e4e-892f-8f0a76489077" xsi:nil="true"/>
    <lcf76f155ced4ddcb4097134ff3c332f xmlns="97d4219d-d19e-485f-a500-53c83ec0883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C10FE9B0C8244A83F06B4239119189" ma:contentTypeVersion="17" ma:contentTypeDescription="Create a new document." ma:contentTypeScope="" ma:versionID="6b325d08ac38e3a674c8b88da87c6f59">
  <xsd:schema xmlns:xsd="http://www.w3.org/2001/XMLSchema" xmlns:xs="http://www.w3.org/2001/XMLSchema" xmlns:p="http://schemas.microsoft.com/office/2006/metadata/properties" xmlns:ns2="97d4219d-d19e-485f-a500-53c83ec0883b" xmlns:ns3="87b3014e-fe00-4e4e-892f-8f0a76489077" targetNamespace="http://schemas.microsoft.com/office/2006/metadata/properties" ma:root="true" ma:fieldsID="3d98ce6d6d4b65688ab0ddcf4b39eafa" ns2:_="" ns3:_="">
    <xsd:import namespace="97d4219d-d19e-485f-a500-53c83ec0883b"/>
    <xsd:import namespace="87b3014e-fe00-4e4e-892f-8f0a764890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4219d-d19e-485f-a500-53c83ec08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4a5fc2-e1de-4226-a417-e5990e3526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3014e-fe00-4e4e-892f-8f0a764890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66deb2d-acf4-41f7-9ef7-ce88a46ed612}" ma:internalName="TaxCatchAll" ma:showField="CatchAllData" ma:web="87b3014e-fe00-4e4e-892f-8f0a764890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BF8701-D1C3-4324-B45A-D9661CA400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3766EC-B1AC-4A2F-B938-E976B0996DDB}">
  <ds:schemaRefs>
    <ds:schemaRef ds:uri="http://schemas.microsoft.com/office/2006/metadata/properties"/>
    <ds:schemaRef ds:uri="http://schemas.microsoft.com/office/infopath/2007/PartnerControls"/>
    <ds:schemaRef ds:uri="87b3014e-fe00-4e4e-892f-8f0a76489077"/>
    <ds:schemaRef ds:uri="97d4219d-d19e-485f-a500-53c83ec0883b"/>
  </ds:schemaRefs>
</ds:datastoreItem>
</file>

<file path=customXml/itemProps3.xml><?xml version="1.0" encoding="utf-8"?>
<ds:datastoreItem xmlns:ds="http://schemas.openxmlformats.org/officeDocument/2006/customXml" ds:itemID="{9C692E6B-96FD-4250-853B-EA5E1705D2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d4219d-d19e-485f-a500-53c83ec0883b"/>
    <ds:schemaRef ds:uri="87b3014e-fe00-4e4e-892f-8f0a764890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578</Words>
  <Characters>2815</Characters>
  <Application>Microsoft Office Word</Application>
  <DocSecurity>0</DocSecurity>
  <Lines>55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NORC at the University of Chicago</Company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Bacterial Sexually Transmitted Infections: Syphilis Patient Handout</dc:title>
  <dc:subject>Toolkit Material</dc:subject>
  <dc:creator>Agency for Healthcare Research and Quality</dc:creator>
  <cp:keywords>Antibiotic stewardship, antibiotic prescribing, telemedicine, bacterial sexually transmitted infections, syphilis</cp:keywords>
  <dc:description/>
  <cp:lastModifiedBy>Heidenrich, Christine (AHRQ/OC) (CTR)</cp:lastModifiedBy>
  <cp:revision>11</cp:revision>
  <dcterms:created xsi:type="dcterms:W3CDTF">2026-07-15T16:11:00Z</dcterms:created>
  <dcterms:modified xsi:type="dcterms:W3CDTF">2026-09-15T18:48:00Z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0x01010028C10FE9B0C8244A83F06B4239119189</vt:lpwstr>
  </property>
  <property fmtid="{D5CDD505-2E9C-101B-9397-08002B2CF9AE}" pid="3" name="MediaServiceImageTags">
    <vt:lpwstr/>
  </property>
</Properties>
</file>