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F041A" w14:textId="77777777" w:rsidR="00637EEA" w:rsidRDefault="00637EEA" w:rsidP="00637EEA">
      <w:pPr>
        <w:pStyle w:val="Title"/>
        <w:spacing w:before="0" w:after="0"/>
      </w:pPr>
      <w:r>
        <w:t>Where Do Germs Live?</w:t>
      </w:r>
    </w:p>
    <w:p w14:paraId="214B84D6" w14:textId="47984940" w:rsidR="00533CA6" w:rsidRPr="00084D88" w:rsidRDefault="00152FA6" w:rsidP="00637EEA">
      <w:pPr>
        <w:pStyle w:val="Title"/>
        <w:spacing w:before="0" w:after="0"/>
      </w:pPr>
      <w:r>
        <w:t>Environmental Cleaning</w:t>
      </w:r>
    </w:p>
    <w:p w14:paraId="6933C50E" w14:textId="252CFC81" w:rsidR="00533CA6" w:rsidRDefault="000C3445" w:rsidP="00E54E29">
      <w:pPr>
        <w:pStyle w:val="Subtitle"/>
        <w:spacing w:after="0"/>
      </w:pPr>
      <w:r>
        <w:t>AHRQ Safety Program for MRSA Prevention</w:t>
      </w:r>
    </w:p>
    <w:p w14:paraId="5DBF8DFA" w14:textId="77777777" w:rsidR="00592405" w:rsidRPr="00592405" w:rsidRDefault="00592405" w:rsidP="00B2306F"/>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3B3643">
        <w:trPr>
          <w:cantSplit/>
          <w:tblHeader/>
          <w:jc w:val="center"/>
        </w:trPr>
        <w:tc>
          <w:tcPr>
            <w:tcW w:w="6192" w:type="dxa"/>
          </w:tcPr>
          <w:p w14:paraId="021B9696" w14:textId="77777777" w:rsidR="00533CA6" w:rsidRPr="008D67CC" w:rsidRDefault="00533CA6">
            <w:pPr>
              <w:pStyle w:val="TableTitles"/>
            </w:pPr>
            <w:r w:rsidRPr="00084D88">
              <w:t xml:space="preserve">Slide Title and </w:t>
            </w:r>
            <w:r w:rsidRPr="004F086C">
              <w:t>Commentary</w:t>
            </w:r>
          </w:p>
        </w:tc>
        <w:tc>
          <w:tcPr>
            <w:tcW w:w="4608" w:type="dxa"/>
          </w:tcPr>
          <w:p w14:paraId="776CAC90" w14:textId="77777777" w:rsidR="00533CA6" w:rsidRPr="003F2E36" w:rsidRDefault="00533CA6">
            <w:pPr>
              <w:pStyle w:val="TableTitles"/>
            </w:pPr>
            <w:r w:rsidRPr="003F2E36">
              <w:t xml:space="preserve">Slide </w:t>
            </w:r>
            <w:r w:rsidRPr="008D67CC">
              <w:t>Number</w:t>
            </w:r>
            <w:r w:rsidRPr="003F2E36">
              <w:t xml:space="preserve"> and Slide</w:t>
            </w:r>
          </w:p>
        </w:tc>
      </w:tr>
      <w:tr w:rsidR="00533CA6" w:rsidRPr="00084114" w14:paraId="5677770F" w14:textId="77777777" w:rsidTr="003B3643">
        <w:trPr>
          <w:cantSplit/>
          <w:jc w:val="center"/>
        </w:trPr>
        <w:tc>
          <w:tcPr>
            <w:tcW w:w="6192" w:type="dxa"/>
          </w:tcPr>
          <w:p w14:paraId="6D5910CB" w14:textId="2FC053E4" w:rsidR="00533CA6" w:rsidRPr="00450BB4" w:rsidRDefault="00152FA6">
            <w:pPr>
              <w:pStyle w:val="LeftColumnTitle"/>
            </w:pPr>
            <w:r>
              <w:t>Environmental Cleaning</w:t>
            </w:r>
          </w:p>
          <w:p w14:paraId="0CE6313D" w14:textId="77777777" w:rsidR="00533CA6" w:rsidRDefault="00533CA6">
            <w:pPr>
              <w:rPr>
                <w:szCs w:val="28"/>
              </w:rPr>
            </w:pPr>
            <w:r w:rsidRPr="00A85C05">
              <w:rPr>
                <w:szCs w:val="28"/>
              </w:rPr>
              <w:t xml:space="preserve">SAY: </w:t>
            </w:r>
          </w:p>
          <w:p w14:paraId="75FB9D71" w14:textId="6E3E3F33" w:rsidR="00533CA6" w:rsidRPr="00A9234A" w:rsidRDefault="00A9234A">
            <w:pPr>
              <w:rPr>
                <w:rFonts w:eastAsia="Calibri" w:cstheme="minorHAnsi"/>
              </w:rPr>
            </w:pPr>
            <w:r w:rsidRPr="00A9234A">
              <w:rPr>
                <w:rFonts w:eastAsia="Segoe UI" w:cstheme="minorHAnsi"/>
                <w:color w:val="333333"/>
              </w:rPr>
              <w:t>Welcome to this presentation on “</w:t>
            </w:r>
            <w:r>
              <w:rPr>
                <w:rFonts w:eastAsia="Segoe UI" w:cstheme="minorHAnsi"/>
                <w:color w:val="333333"/>
              </w:rPr>
              <w:t>Where Do Germs Live</w:t>
            </w:r>
            <w:r w:rsidRPr="00A9234A">
              <w:rPr>
                <w:rFonts w:eastAsia="Segoe UI" w:cstheme="minorHAnsi"/>
                <w:color w:val="333333"/>
              </w:rPr>
              <w:t xml:space="preserve">: </w:t>
            </w:r>
            <w:r>
              <w:rPr>
                <w:rFonts w:eastAsia="Segoe UI" w:cstheme="minorHAnsi"/>
                <w:color w:val="333333"/>
              </w:rPr>
              <w:t>Environmental Cleaning</w:t>
            </w:r>
            <w:r w:rsidRPr="00A9234A">
              <w:rPr>
                <w:rFonts w:eastAsia="Segoe UI" w:cstheme="minorHAnsi"/>
                <w:color w:val="333333"/>
              </w:rPr>
              <w:t>,” part of the AHRQ Safety Program for MRSA Prevention: Improving Skin Care and MDRO Prevention in Long-Term Care</w:t>
            </w:r>
            <w:r w:rsidR="00D02A10">
              <w:rPr>
                <w:rFonts w:eastAsia="Segoe UI" w:cstheme="minorHAnsi"/>
                <w:color w:val="333333"/>
              </w:rPr>
              <w:t>.</w:t>
            </w:r>
          </w:p>
        </w:tc>
        <w:tc>
          <w:tcPr>
            <w:tcW w:w="4608" w:type="dxa"/>
          </w:tcPr>
          <w:p w14:paraId="50D3DF4D" w14:textId="77777777" w:rsidR="00533CA6" w:rsidRPr="00CC7453" w:rsidRDefault="00533CA6">
            <w:pPr>
              <w:pStyle w:val="RightColumnFormat"/>
            </w:pPr>
            <w:r w:rsidRPr="004806B0">
              <w:t>Slide</w:t>
            </w:r>
            <w:r w:rsidRPr="003F2E36">
              <w:t xml:space="preserve"> </w:t>
            </w:r>
            <w:r>
              <w:fldChar w:fldCharType="begin"/>
            </w:r>
            <w:r>
              <w:instrText>seq NumList</w:instrText>
            </w:r>
            <w:r>
              <w:fldChar w:fldCharType="separate"/>
            </w:r>
            <w:r>
              <w:rPr>
                <w:noProof/>
              </w:rPr>
              <w:t>1</w:t>
            </w:r>
            <w:r>
              <w:fldChar w:fldCharType="end"/>
            </w:r>
          </w:p>
          <w:p w14:paraId="6B2A7280" w14:textId="570DA6B4" w:rsidR="00533CA6" w:rsidRPr="00CC7453" w:rsidRDefault="001D102B">
            <w:pPr>
              <w:pStyle w:val="RightColumnFormat"/>
            </w:pPr>
            <w:r>
              <w:rPr>
                <w:noProof/>
              </w:rPr>
              <w:drawing>
                <wp:inline distT="0" distB="0" distL="0" distR="0" wp14:anchorId="5A0F23B6" wp14:editId="41DD04CB">
                  <wp:extent cx="2743200" cy="2057400"/>
                  <wp:effectExtent l="0" t="0" r="0" b="0"/>
                  <wp:docPr id="185589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0632C" w:rsidRPr="00084114" w14:paraId="6B2AF758" w14:textId="77777777" w:rsidTr="003B3643">
        <w:trPr>
          <w:cantSplit/>
          <w:jc w:val="center"/>
        </w:trPr>
        <w:tc>
          <w:tcPr>
            <w:tcW w:w="6192" w:type="dxa"/>
          </w:tcPr>
          <w:p w14:paraId="7E8C2741" w14:textId="77777777" w:rsidR="0060632C" w:rsidRDefault="0060632C">
            <w:pPr>
              <w:pStyle w:val="LeftColumnTitle"/>
            </w:pPr>
            <w:r>
              <w:t xml:space="preserve">All Staff Support Resident Care and Safety </w:t>
            </w:r>
          </w:p>
          <w:p w14:paraId="3C1D2CD3" w14:textId="504243AA" w:rsidR="0060632C" w:rsidRPr="0060632C" w:rsidRDefault="0060632C" w:rsidP="0060632C">
            <w:pPr>
              <w:rPr>
                <w:szCs w:val="28"/>
              </w:rPr>
            </w:pPr>
            <w:r w:rsidRPr="00A85C05">
              <w:rPr>
                <w:szCs w:val="28"/>
              </w:rPr>
              <w:t xml:space="preserve">SAY: </w:t>
            </w:r>
          </w:p>
          <w:p w14:paraId="62E61AFB" w14:textId="7D6C27C2" w:rsidR="0060632C" w:rsidRDefault="0060632C" w:rsidP="0060632C">
            <w:r w:rsidRPr="0060632C">
              <w:t xml:space="preserve">The information provided in this presentation is important in the care of </w:t>
            </w:r>
            <w:r w:rsidR="00390DB8">
              <w:t>l</w:t>
            </w:r>
            <w:r w:rsidRPr="0060632C">
              <w:t>ong-</w:t>
            </w:r>
            <w:r w:rsidR="00390DB8">
              <w:t>t</w:t>
            </w:r>
            <w:r w:rsidRPr="0060632C">
              <w:t xml:space="preserve">erm </w:t>
            </w:r>
            <w:r w:rsidR="00390DB8">
              <w:t>c</w:t>
            </w:r>
            <w:r w:rsidRPr="0060632C">
              <w:t>are (LTC) residents. In LTC facilities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30A5FEC1" w14:textId="7D62B924" w:rsidR="0060632C" w:rsidRPr="003F2E36" w:rsidRDefault="00F4524B">
            <w:pPr>
              <w:pStyle w:val="RightColumnFormat"/>
            </w:pPr>
            <w:r>
              <w:t>Slide 2</w:t>
            </w:r>
            <w:r w:rsidR="001D102B">
              <w:rPr>
                <w:noProof/>
              </w:rPr>
              <w:drawing>
                <wp:inline distT="0" distB="0" distL="0" distR="0" wp14:anchorId="50521903" wp14:editId="433257E5">
                  <wp:extent cx="2743200" cy="2057400"/>
                  <wp:effectExtent l="0" t="0" r="0" b="0"/>
                  <wp:docPr id="524160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3B3643">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
              <w:t>SAY:</w:t>
            </w:r>
          </w:p>
          <w:p w14:paraId="55DFFFDB" w14:textId="384A3AC5" w:rsidR="00533CA6" w:rsidRPr="00205469" w:rsidRDefault="00CC46C6">
            <w:r>
              <w:t>Viewers of this presentation will be able to recognize the important role of cleaning and disinfecti</w:t>
            </w:r>
            <w:r w:rsidR="001607BF">
              <w:t xml:space="preserve">ng the environment to prevent and control infections. </w:t>
            </w:r>
            <w:r w:rsidR="00830A66">
              <w:t xml:space="preserve">They will be able to discuss barriers to proper cleaning that are unique to the long-term care </w:t>
            </w:r>
            <w:r w:rsidR="001E6225">
              <w:t>setting and</w:t>
            </w:r>
            <w:r w:rsidR="00830A66">
              <w:t xml:space="preserve"> </w:t>
            </w:r>
            <w:r w:rsidR="00390DB8">
              <w:t xml:space="preserve">will </w:t>
            </w:r>
            <w:r w:rsidR="006C0E28">
              <w:t>be prepared with some concrete strate</w:t>
            </w:r>
            <w:r w:rsidR="00D666CA">
              <w:t>gies that any member of the healthcare team can use to improve cleaning and help protect residents from infection.</w:t>
            </w:r>
          </w:p>
        </w:tc>
        <w:tc>
          <w:tcPr>
            <w:tcW w:w="4608" w:type="dxa"/>
          </w:tcPr>
          <w:p w14:paraId="4E76D964" w14:textId="3F220214" w:rsidR="00533CA6" w:rsidRPr="4A2732C3" w:rsidRDefault="00533CA6">
            <w:pPr>
              <w:pStyle w:val="RightColumnFormat"/>
            </w:pPr>
            <w:r w:rsidRPr="003F2E36">
              <w:t xml:space="preserve">Slide </w:t>
            </w:r>
            <w:r w:rsidR="00F4524B">
              <w:t>3</w:t>
            </w:r>
            <w:r w:rsidR="001D102B">
              <w:rPr>
                <w:noProof/>
              </w:rPr>
              <w:drawing>
                <wp:inline distT="0" distB="0" distL="0" distR="0" wp14:anchorId="6466D3F3" wp14:editId="0DF9B1AD">
                  <wp:extent cx="2743200" cy="2057400"/>
                  <wp:effectExtent l="0" t="0" r="0" b="0"/>
                  <wp:docPr id="136099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3B3643">
        <w:trPr>
          <w:cantSplit/>
          <w:jc w:val="center"/>
        </w:trPr>
        <w:tc>
          <w:tcPr>
            <w:tcW w:w="6192" w:type="dxa"/>
          </w:tcPr>
          <w:p w14:paraId="578A7602" w14:textId="419253C9" w:rsidR="00533CA6" w:rsidRDefault="00BC777F">
            <w:pPr>
              <w:pStyle w:val="LeftColumnTitle"/>
            </w:pPr>
            <w:r>
              <w:t>MDRO Contamination of the Environment in LTC</w:t>
            </w:r>
          </w:p>
          <w:p w14:paraId="75DDFC3F" w14:textId="77777777" w:rsidR="00533CA6" w:rsidRDefault="00533CA6">
            <w:r>
              <w:t>SAY:</w:t>
            </w:r>
          </w:p>
          <w:p w14:paraId="3C79052C" w14:textId="77777777" w:rsidR="00533CA6" w:rsidRDefault="00BC777F">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In long-term care, contamination of the environment with MDROs is common</w:t>
            </w:r>
            <w:r w:rsidR="00D44F35">
              <w:rPr>
                <w:rFonts w:asciiTheme="minorHAnsi" w:hAnsiTheme="minorHAnsi" w:cstheme="minorHAnsi"/>
                <w:b w:val="0"/>
                <w:bCs w:val="0"/>
                <w:sz w:val="22"/>
                <w:szCs w:val="22"/>
              </w:rPr>
              <w:t>. This means that major gaps remain in environmental cleaning practices.</w:t>
            </w:r>
          </w:p>
          <w:p w14:paraId="658338BB" w14:textId="12BD6EDC" w:rsidR="00D44F35" w:rsidRDefault="00F94480">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A recent study sampled high-touch surfaces across 28 nursing homes in California. The research team found MDRO</w:t>
            </w:r>
            <w:r w:rsidR="00390DB8">
              <w:rPr>
                <w:rFonts w:asciiTheme="minorHAnsi" w:hAnsiTheme="minorHAnsi" w:cstheme="minorHAnsi"/>
                <w:b w:val="0"/>
                <w:bCs w:val="0"/>
                <w:sz w:val="22"/>
                <w:szCs w:val="22"/>
              </w:rPr>
              <w:t>s</w:t>
            </w:r>
            <w:r w:rsidR="00435F7B">
              <w:rPr>
                <w:rFonts w:asciiTheme="minorHAnsi" w:hAnsiTheme="minorHAnsi" w:cstheme="minorHAnsi"/>
                <w:b w:val="0"/>
                <w:bCs w:val="0"/>
                <w:sz w:val="22"/>
                <w:szCs w:val="22"/>
              </w:rPr>
              <w:t xml:space="preserve"> on surfaces of 74 percent of resident rooms and in 94 percent o</w:t>
            </w:r>
            <w:r w:rsidR="00F96291">
              <w:rPr>
                <w:rFonts w:asciiTheme="minorHAnsi" w:hAnsiTheme="minorHAnsi" w:cstheme="minorHAnsi"/>
                <w:b w:val="0"/>
                <w:bCs w:val="0"/>
                <w:sz w:val="22"/>
                <w:szCs w:val="22"/>
              </w:rPr>
              <w:t>f common areas. You can see the breakdown of the organisms here, with MRSA being the most common organism recovered.</w:t>
            </w:r>
          </w:p>
          <w:p w14:paraId="583856EA" w14:textId="1D0F0BBD" w:rsidR="00F96291" w:rsidRDefault="005747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Long-term care settings can make environmental cleaning particularly challenging for several reasons. Residents </w:t>
            </w:r>
            <w:r w:rsidR="00390DB8">
              <w:rPr>
                <w:rFonts w:asciiTheme="minorHAnsi" w:hAnsiTheme="minorHAnsi" w:cstheme="minorHAnsi"/>
                <w:b w:val="0"/>
                <w:bCs w:val="0"/>
                <w:sz w:val="22"/>
                <w:szCs w:val="22"/>
              </w:rPr>
              <w:t>live</w:t>
            </w:r>
            <w:r>
              <w:rPr>
                <w:rFonts w:asciiTheme="minorHAnsi" w:hAnsiTheme="minorHAnsi" w:cstheme="minorHAnsi"/>
                <w:b w:val="0"/>
                <w:bCs w:val="0"/>
                <w:sz w:val="22"/>
                <w:szCs w:val="22"/>
              </w:rPr>
              <w:t xml:space="preserve"> in these settings for a long </w:t>
            </w:r>
            <w:r w:rsidR="002807A2">
              <w:rPr>
                <w:rFonts w:asciiTheme="minorHAnsi" w:hAnsiTheme="minorHAnsi" w:cstheme="minorHAnsi"/>
                <w:b w:val="0"/>
                <w:bCs w:val="0"/>
                <w:sz w:val="22"/>
                <w:szCs w:val="22"/>
              </w:rPr>
              <w:t xml:space="preserve">time, and they often interact, either in the dining room or in common areas during group activities. </w:t>
            </w:r>
            <w:r w:rsidR="00390DB8">
              <w:rPr>
                <w:rFonts w:asciiTheme="minorHAnsi" w:hAnsiTheme="minorHAnsi" w:cstheme="minorHAnsi"/>
                <w:b w:val="0"/>
                <w:bCs w:val="0"/>
                <w:sz w:val="22"/>
                <w:szCs w:val="22"/>
              </w:rPr>
              <w:t>Consequently</w:t>
            </w:r>
            <w:r w:rsidR="002807A2">
              <w:rPr>
                <w:rFonts w:asciiTheme="minorHAnsi" w:hAnsiTheme="minorHAnsi" w:cstheme="minorHAnsi"/>
                <w:b w:val="0"/>
                <w:bCs w:val="0"/>
                <w:sz w:val="22"/>
                <w:szCs w:val="22"/>
              </w:rPr>
              <w:t>, there is contamination of the shared environment by multiple individuals, and therefore environmental cleaning takes on great importance.</w:t>
            </w:r>
          </w:p>
          <w:p w14:paraId="6022EEB3" w14:textId="200CB82E" w:rsidR="004C5D95" w:rsidRPr="00BC777F" w:rsidRDefault="004C5D9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Housekeeping staff, however, may not feel comfortable moving personal belongings to clean resident ro</w:t>
            </w:r>
            <w:r w:rsidR="006676E4">
              <w:rPr>
                <w:rFonts w:asciiTheme="minorHAnsi" w:hAnsiTheme="minorHAnsi" w:cstheme="minorHAnsi"/>
                <w:b w:val="0"/>
                <w:bCs w:val="0"/>
                <w:sz w:val="22"/>
                <w:szCs w:val="22"/>
              </w:rPr>
              <w:t xml:space="preserve">oms, particularly if a resident has a lot of belongings. They may also not </w:t>
            </w:r>
            <w:r w:rsidR="00662FBE">
              <w:rPr>
                <w:rFonts w:asciiTheme="minorHAnsi" w:hAnsiTheme="minorHAnsi" w:cstheme="minorHAnsi"/>
                <w:b w:val="0"/>
                <w:bCs w:val="0"/>
                <w:sz w:val="22"/>
                <w:szCs w:val="22"/>
              </w:rPr>
              <w:t>want to disturb the resident in their room, which is effectively their home.</w:t>
            </w:r>
          </w:p>
        </w:tc>
        <w:tc>
          <w:tcPr>
            <w:tcW w:w="4608" w:type="dxa"/>
          </w:tcPr>
          <w:p w14:paraId="3883B3CC" w14:textId="126BCE5A" w:rsidR="00533CA6" w:rsidRPr="003F2E36" w:rsidRDefault="00533CA6">
            <w:pPr>
              <w:pStyle w:val="RightColumnFormat"/>
            </w:pPr>
            <w:r w:rsidRPr="003F2E36">
              <w:t xml:space="preserve">Slide </w:t>
            </w:r>
            <w:r w:rsidR="00F4524B">
              <w:t>4</w:t>
            </w:r>
            <w:r w:rsidR="001D102B">
              <w:rPr>
                <w:noProof/>
              </w:rPr>
              <w:drawing>
                <wp:inline distT="0" distB="0" distL="0" distR="0" wp14:anchorId="7999C443" wp14:editId="64D675A3">
                  <wp:extent cx="2743200" cy="2057400"/>
                  <wp:effectExtent l="0" t="0" r="0" b="0"/>
                  <wp:docPr id="1198019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934605" w:rsidRPr="00084114" w14:paraId="348F5370" w14:textId="77777777" w:rsidTr="003B3643">
        <w:trPr>
          <w:cantSplit/>
          <w:jc w:val="center"/>
        </w:trPr>
        <w:tc>
          <w:tcPr>
            <w:tcW w:w="6192" w:type="dxa"/>
          </w:tcPr>
          <w:p w14:paraId="086AF3F4" w14:textId="77777777" w:rsidR="00934605" w:rsidRDefault="00554AE1">
            <w:pPr>
              <w:pStyle w:val="LeftColumnTitle"/>
            </w:pPr>
            <w:r>
              <w:lastRenderedPageBreak/>
              <w:t>Key Ideas for Staff</w:t>
            </w:r>
          </w:p>
          <w:p w14:paraId="457283EE" w14:textId="77777777" w:rsidR="00554AE1" w:rsidRDefault="00554AE1" w:rsidP="00554AE1">
            <w:r>
              <w:t>SAY:</w:t>
            </w:r>
          </w:p>
          <w:p w14:paraId="553C2976" w14:textId="5EBE1626" w:rsidR="00554AE1" w:rsidRDefault="00390DB8" w:rsidP="00554AE1">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N</w:t>
            </w:r>
            <w:r w:rsidR="00554AE1">
              <w:rPr>
                <w:rFonts w:asciiTheme="minorHAnsi" w:hAnsiTheme="minorHAnsi" w:cstheme="minorHAnsi"/>
                <w:b w:val="0"/>
                <w:bCs w:val="0"/>
                <w:sz w:val="22"/>
                <w:szCs w:val="22"/>
              </w:rPr>
              <w:t xml:space="preserve">umerous studies show </w:t>
            </w:r>
            <w:r w:rsidR="001F4176">
              <w:rPr>
                <w:rFonts w:asciiTheme="minorHAnsi" w:hAnsiTheme="minorHAnsi" w:cstheme="minorHAnsi"/>
                <w:b w:val="0"/>
                <w:bCs w:val="0"/>
                <w:sz w:val="22"/>
                <w:szCs w:val="22"/>
              </w:rPr>
              <w:t>enhanced environmental disinfection of high-touch surfaces is associated with a reduction in healthcare</w:t>
            </w:r>
            <w:r w:rsidR="0043114A">
              <w:rPr>
                <w:rFonts w:asciiTheme="minorHAnsi" w:hAnsiTheme="minorHAnsi" w:cstheme="minorHAnsi"/>
                <w:b w:val="0"/>
                <w:bCs w:val="0"/>
                <w:sz w:val="22"/>
                <w:szCs w:val="22"/>
              </w:rPr>
              <w:t>-associated infections. High-touch surfaces are where most of the germs are</w:t>
            </w:r>
            <w:r w:rsidR="003B120A">
              <w:rPr>
                <w:rFonts w:asciiTheme="minorHAnsi" w:hAnsiTheme="minorHAnsi" w:cstheme="minorHAnsi"/>
                <w:b w:val="0"/>
                <w:bCs w:val="0"/>
                <w:sz w:val="22"/>
                <w:szCs w:val="22"/>
              </w:rPr>
              <w:t>. People touch these surfaces with contaminated fingers, leaving germs behind. Simply stated, cleaning and disinfection improve patient safety.</w:t>
            </w:r>
          </w:p>
          <w:p w14:paraId="30791464" w14:textId="57B051B4" w:rsidR="00554AE1" w:rsidRDefault="003B120A" w:rsidP="005B501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One of the key ideas</w:t>
            </w:r>
            <w:r w:rsidR="00C320BD">
              <w:rPr>
                <w:rFonts w:asciiTheme="minorHAnsi" w:hAnsiTheme="minorHAnsi" w:cstheme="minorHAnsi"/>
                <w:b w:val="0"/>
                <w:bCs w:val="0"/>
                <w:sz w:val="22"/>
                <w:szCs w:val="22"/>
              </w:rPr>
              <w:t xml:space="preserve"> in this presentation, which should be emphasized with direct care staff</w:t>
            </w:r>
            <w:r w:rsidR="00E65644">
              <w:rPr>
                <w:rFonts w:asciiTheme="minorHAnsi" w:hAnsiTheme="minorHAnsi" w:cstheme="minorHAnsi"/>
                <w:b w:val="0"/>
                <w:bCs w:val="0"/>
                <w:sz w:val="22"/>
                <w:szCs w:val="22"/>
              </w:rPr>
              <w:t>, is th</w:t>
            </w:r>
            <w:r w:rsidR="00E167DA">
              <w:rPr>
                <w:rFonts w:asciiTheme="minorHAnsi" w:hAnsiTheme="minorHAnsi" w:cstheme="minorHAnsi"/>
                <w:b w:val="0"/>
                <w:bCs w:val="0"/>
                <w:sz w:val="22"/>
                <w:szCs w:val="22"/>
              </w:rPr>
              <w:t>eir role in protecting the residents by cleaning the environment. In healthcare settings, cleaning is not done just to make an area “look nice</w:t>
            </w:r>
            <w:r w:rsidR="002A775F">
              <w:rPr>
                <w:rFonts w:asciiTheme="minorHAnsi" w:hAnsiTheme="minorHAnsi" w:cstheme="minorHAnsi"/>
                <w:b w:val="0"/>
                <w:bCs w:val="0"/>
                <w:sz w:val="22"/>
                <w:szCs w:val="22"/>
              </w:rPr>
              <w:t>.</w:t>
            </w:r>
            <w:r w:rsidR="00E167DA">
              <w:rPr>
                <w:rFonts w:asciiTheme="minorHAnsi" w:hAnsiTheme="minorHAnsi" w:cstheme="minorHAnsi"/>
                <w:b w:val="0"/>
                <w:bCs w:val="0"/>
                <w:sz w:val="22"/>
                <w:szCs w:val="22"/>
              </w:rPr>
              <w:t>”</w:t>
            </w:r>
            <w:r w:rsidR="005B501B">
              <w:rPr>
                <w:rFonts w:asciiTheme="minorHAnsi" w:hAnsiTheme="minorHAnsi" w:cstheme="minorHAnsi"/>
                <w:b w:val="0"/>
                <w:bCs w:val="0"/>
                <w:sz w:val="22"/>
                <w:szCs w:val="22"/>
              </w:rPr>
              <w:t xml:space="preserve"> There must be an emphasis on proper disinfection</w:t>
            </w:r>
            <w:r w:rsidR="00601C96">
              <w:rPr>
                <w:rFonts w:asciiTheme="minorHAnsi" w:hAnsiTheme="minorHAnsi" w:cstheme="minorHAnsi"/>
                <w:b w:val="0"/>
                <w:bCs w:val="0"/>
                <w:sz w:val="22"/>
                <w:szCs w:val="22"/>
              </w:rPr>
              <w:t xml:space="preserve"> to kill the pathogens on the surfaces so the</w:t>
            </w:r>
            <w:r w:rsidR="002A775F">
              <w:rPr>
                <w:rFonts w:asciiTheme="minorHAnsi" w:hAnsiTheme="minorHAnsi" w:cstheme="minorHAnsi"/>
                <w:b w:val="0"/>
                <w:bCs w:val="0"/>
                <w:sz w:val="22"/>
                <w:szCs w:val="22"/>
              </w:rPr>
              <w:t>y</w:t>
            </w:r>
            <w:r w:rsidR="00601C96">
              <w:rPr>
                <w:rFonts w:asciiTheme="minorHAnsi" w:hAnsiTheme="minorHAnsi" w:cstheme="minorHAnsi"/>
                <w:b w:val="0"/>
                <w:bCs w:val="0"/>
                <w:sz w:val="22"/>
                <w:szCs w:val="22"/>
              </w:rPr>
              <w:t xml:space="preserve"> cannot be transmitted to others. </w:t>
            </w:r>
            <w:r w:rsidR="0054719B">
              <w:rPr>
                <w:rFonts w:asciiTheme="minorHAnsi" w:hAnsiTheme="minorHAnsi" w:cstheme="minorHAnsi"/>
                <w:b w:val="0"/>
                <w:bCs w:val="0"/>
                <w:sz w:val="22"/>
                <w:szCs w:val="22"/>
              </w:rPr>
              <w:t>This means knowing who is responsible for cleaning and disinfecting</w:t>
            </w:r>
            <w:r w:rsidR="00F547FB">
              <w:rPr>
                <w:rFonts w:asciiTheme="minorHAnsi" w:hAnsiTheme="minorHAnsi" w:cstheme="minorHAnsi"/>
                <w:b w:val="0"/>
                <w:bCs w:val="0"/>
                <w:sz w:val="22"/>
                <w:szCs w:val="22"/>
              </w:rPr>
              <w:t xml:space="preserve"> each of those high-touch surfaces</w:t>
            </w:r>
            <w:r w:rsidR="00B707C5">
              <w:rPr>
                <w:rFonts w:asciiTheme="minorHAnsi" w:hAnsiTheme="minorHAnsi" w:cstheme="minorHAnsi"/>
                <w:b w:val="0"/>
                <w:bCs w:val="0"/>
                <w:sz w:val="22"/>
                <w:szCs w:val="22"/>
              </w:rPr>
              <w:t>. It also means using the appropriate cleaning supplies, which can change depending on the pathogen.</w:t>
            </w:r>
          </w:p>
          <w:p w14:paraId="1C418938" w14:textId="57EAB448" w:rsidR="00C66C55" w:rsidRDefault="002A775F" w:rsidP="005B501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S</w:t>
            </w:r>
            <w:r w:rsidR="00A534D1">
              <w:rPr>
                <w:rFonts w:asciiTheme="minorHAnsi" w:hAnsiTheme="minorHAnsi" w:cstheme="minorHAnsi"/>
                <w:b w:val="0"/>
                <w:bCs w:val="0"/>
                <w:sz w:val="22"/>
                <w:szCs w:val="22"/>
              </w:rPr>
              <w:t xml:space="preserve">everal methods can </w:t>
            </w:r>
            <w:r w:rsidR="00DE14CF">
              <w:rPr>
                <w:rFonts w:asciiTheme="minorHAnsi" w:hAnsiTheme="minorHAnsi" w:cstheme="minorHAnsi"/>
                <w:b w:val="0"/>
                <w:bCs w:val="0"/>
                <w:sz w:val="22"/>
                <w:szCs w:val="22"/>
              </w:rPr>
              <w:t xml:space="preserve">be used to </w:t>
            </w:r>
            <w:r w:rsidR="00A534D1">
              <w:rPr>
                <w:rFonts w:asciiTheme="minorHAnsi" w:hAnsiTheme="minorHAnsi" w:cstheme="minorHAnsi"/>
                <w:b w:val="0"/>
                <w:bCs w:val="0"/>
                <w:sz w:val="22"/>
                <w:szCs w:val="22"/>
              </w:rPr>
              <w:t xml:space="preserve">improve </w:t>
            </w:r>
            <w:r w:rsidR="00DE14CF">
              <w:rPr>
                <w:rFonts w:asciiTheme="minorHAnsi" w:hAnsiTheme="minorHAnsi" w:cstheme="minorHAnsi"/>
                <w:b w:val="0"/>
                <w:bCs w:val="0"/>
                <w:sz w:val="22"/>
                <w:szCs w:val="22"/>
              </w:rPr>
              <w:t xml:space="preserve">environmental </w:t>
            </w:r>
            <w:r w:rsidR="004D53CC">
              <w:rPr>
                <w:rFonts w:asciiTheme="minorHAnsi" w:hAnsiTheme="minorHAnsi" w:cstheme="minorHAnsi"/>
                <w:b w:val="0"/>
                <w:bCs w:val="0"/>
                <w:sz w:val="22"/>
                <w:szCs w:val="22"/>
              </w:rPr>
              <w:t xml:space="preserve">cleaning processes. One is to use a list or checklist to emphasize </w:t>
            </w:r>
            <w:r w:rsidR="00F148FE">
              <w:rPr>
                <w:rFonts w:asciiTheme="minorHAnsi" w:hAnsiTheme="minorHAnsi" w:cstheme="minorHAnsi"/>
                <w:b w:val="0"/>
                <w:bCs w:val="0"/>
                <w:sz w:val="22"/>
                <w:szCs w:val="22"/>
              </w:rPr>
              <w:t>high-touch surfaces</w:t>
            </w:r>
            <w:r w:rsidR="0013541C">
              <w:rPr>
                <w:rFonts w:asciiTheme="minorHAnsi" w:hAnsiTheme="minorHAnsi" w:cstheme="minorHAnsi"/>
                <w:b w:val="0"/>
                <w:bCs w:val="0"/>
                <w:sz w:val="22"/>
                <w:szCs w:val="22"/>
              </w:rPr>
              <w:t xml:space="preserve"> that may need more frequent cleaning. A second method is to redu</w:t>
            </w:r>
            <w:r w:rsidR="005C190E">
              <w:rPr>
                <w:rFonts w:asciiTheme="minorHAnsi" w:hAnsiTheme="minorHAnsi" w:cstheme="minorHAnsi"/>
                <w:b w:val="0"/>
                <w:bCs w:val="0"/>
                <w:sz w:val="22"/>
                <w:szCs w:val="22"/>
              </w:rPr>
              <w:t xml:space="preserve">ce ambiguity about which staff members are responsible </w:t>
            </w:r>
            <w:r w:rsidR="00C66C55">
              <w:rPr>
                <w:rFonts w:asciiTheme="minorHAnsi" w:hAnsiTheme="minorHAnsi" w:cstheme="minorHAnsi"/>
                <w:b w:val="0"/>
                <w:bCs w:val="0"/>
                <w:sz w:val="22"/>
                <w:szCs w:val="22"/>
              </w:rPr>
              <w:t>for cleaning and disinfecting which areas. Do the same people that clean the floors also clean the portable medical equipment?</w:t>
            </w:r>
          </w:p>
          <w:p w14:paraId="2E90FEEA" w14:textId="2E020F24" w:rsidR="00A534D1" w:rsidRDefault="00256D6B" w:rsidP="005B501B">
            <w:pPr>
              <w:pStyle w:val="LeftColumnTitle"/>
            </w:pPr>
            <w:r>
              <w:rPr>
                <w:rFonts w:asciiTheme="minorHAnsi" w:hAnsiTheme="minorHAnsi" w:cstheme="minorHAnsi"/>
                <w:b w:val="0"/>
                <w:bCs w:val="0"/>
                <w:sz w:val="22"/>
                <w:szCs w:val="22"/>
              </w:rPr>
              <w:t>Finally, education on how environmental cleaning may impact resident outcomes is important because it gives healthcare staff a sense of purpose for doing the job correctly.</w:t>
            </w:r>
            <w:r w:rsidR="002051A0">
              <w:rPr>
                <w:rFonts w:asciiTheme="minorHAnsi" w:hAnsiTheme="minorHAnsi" w:cstheme="minorHAnsi"/>
                <w:b w:val="0"/>
                <w:bCs w:val="0"/>
                <w:sz w:val="22"/>
                <w:szCs w:val="22"/>
              </w:rPr>
              <w:t xml:space="preserve"> </w:t>
            </w:r>
          </w:p>
        </w:tc>
        <w:tc>
          <w:tcPr>
            <w:tcW w:w="4608" w:type="dxa"/>
          </w:tcPr>
          <w:p w14:paraId="0B90295C" w14:textId="69D44DAD" w:rsidR="00934605" w:rsidRPr="003F2E36" w:rsidRDefault="00554AE1">
            <w:pPr>
              <w:pStyle w:val="RightColumnFormat"/>
            </w:pPr>
            <w:r>
              <w:t>Slide</w:t>
            </w:r>
            <w:r w:rsidR="00F4524B">
              <w:t xml:space="preserve"> 5</w:t>
            </w:r>
            <w:r w:rsidR="00603A48">
              <w:rPr>
                <w:noProof/>
              </w:rPr>
              <w:drawing>
                <wp:inline distT="0" distB="0" distL="0" distR="0" wp14:anchorId="29FEDF18" wp14:editId="7CEB4C1F">
                  <wp:extent cx="2743200" cy="2057400"/>
                  <wp:effectExtent l="0" t="0" r="0" b="0"/>
                  <wp:docPr id="4745475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256D6B" w:rsidRPr="00084114" w14:paraId="04A1F7BB" w14:textId="77777777" w:rsidTr="003B3643">
        <w:trPr>
          <w:cantSplit/>
          <w:jc w:val="center"/>
        </w:trPr>
        <w:tc>
          <w:tcPr>
            <w:tcW w:w="6192" w:type="dxa"/>
          </w:tcPr>
          <w:p w14:paraId="5E5CF1E4" w14:textId="77777777" w:rsidR="00256D6B" w:rsidRDefault="00415C43">
            <w:pPr>
              <w:pStyle w:val="LeftColumnTitle"/>
            </w:pPr>
            <w:r>
              <w:lastRenderedPageBreak/>
              <w:t>Triangle of Transmission</w:t>
            </w:r>
          </w:p>
          <w:p w14:paraId="2EB89EA2" w14:textId="77777777" w:rsidR="00415C43" w:rsidRDefault="00415C43" w:rsidP="00415C43">
            <w:r>
              <w:t>SAY:</w:t>
            </w:r>
          </w:p>
          <w:p w14:paraId="7BAA686B" w14:textId="356EA9B1" w:rsidR="00415C43" w:rsidRDefault="00393880" w:rsidP="00415C43">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In the triangle of transmission, you can see specific actions that can be taken to prevent the spread of pathogens in and from the environment. Cleaning and disinfecting surfaces and equipment </w:t>
            </w:r>
            <w:r w:rsidR="00615EB1">
              <w:rPr>
                <w:rFonts w:asciiTheme="minorHAnsi" w:hAnsiTheme="minorHAnsi" w:cstheme="minorHAnsi"/>
                <w:b w:val="0"/>
                <w:bCs w:val="0"/>
                <w:sz w:val="22"/>
                <w:szCs w:val="22"/>
              </w:rPr>
              <w:t xml:space="preserve">removes pathogens from the environment. This prevents the spread of </w:t>
            </w:r>
            <w:r w:rsidR="008301FF">
              <w:rPr>
                <w:rFonts w:asciiTheme="minorHAnsi" w:hAnsiTheme="minorHAnsi" w:cstheme="minorHAnsi"/>
                <w:b w:val="0"/>
                <w:bCs w:val="0"/>
                <w:sz w:val="22"/>
                <w:szCs w:val="22"/>
              </w:rPr>
              <w:t>pathogens to healthcare workers and residents when they touch these surfaces.</w:t>
            </w:r>
          </w:p>
          <w:p w14:paraId="65759BB4" w14:textId="71BEB793" w:rsidR="00415C43" w:rsidRDefault="008301FF" w:rsidP="008301FF">
            <w:pPr>
              <w:pStyle w:val="LeftColumnTitle"/>
            </w:pPr>
            <w:r>
              <w:rPr>
                <w:rFonts w:asciiTheme="minorHAnsi" w:hAnsiTheme="minorHAnsi" w:cstheme="minorHAnsi"/>
                <w:b w:val="0"/>
                <w:bCs w:val="0"/>
                <w:sz w:val="22"/>
                <w:szCs w:val="22"/>
              </w:rPr>
              <w:t xml:space="preserve">Since pathogens contaminate the </w:t>
            </w:r>
            <w:r w:rsidR="00904423">
              <w:rPr>
                <w:rFonts w:asciiTheme="minorHAnsi" w:hAnsiTheme="minorHAnsi" w:cstheme="minorHAnsi"/>
                <w:b w:val="0"/>
                <w:bCs w:val="0"/>
                <w:sz w:val="22"/>
                <w:szCs w:val="22"/>
              </w:rPr>
              <w:t>environment</w:t>
            </w:r>
            <w:r w:rsidR="000271AB">
              <w:rPr>
                <w:rFonts w:asciiTheme="minorHAnsi" w:hAnsiTheme="minorHAnsi" w:cstheme="minorHAnsi"/>
                <w:b w:val="0"/>
                <w:bCs w:val="0"/>
                <w:sz w:val="22"/>
                <w:szCs w:val="22"/>
              </w:rPr>
              <w:t xml:space="preserve">, it’s important </w:t>
            </w:r>
            <w:r w:rsidR="00EA3730">
              <w:rPr>
                <w:rFonts w:asciiTheme="minorHAnsi" w:hAnsiTheme="minorHAnsi" w:cstheme="minorHAnsi"/>
                <w:b w:val="0"/>
                <w:bCs w:val="0"/>
                <w:sz w:val="22"/>
                <w:szCs w:val="22"/>
              </w:rPr>
              <w:t xml:space="preserve">to be mindful of the </w:t>
            </w:r>
            <w:r w:rsidR="00AB3C0A">
              <w:rPr>
                <w:rFonts w:asciiTheme="minorHAnsi" w:hAnsiTheme="minorHAnsi" w:cstheme="minorHAnsi"/>
                <w:b w:val="0"/>
                <w:bCs w:val="0"/>
                <w:sz w:val="22"/>
                <w:szCs w:val="22"/>
              </w:rPr>
              <w:t xml:space="preserve">surfaces that are touched during </w:t>
            </w:r>
            <w:r w:rsidR="00297C6E">
              <w:rPr>
                <w:rFonts w:asciiTheme="minorHAnsi" w:hAnsiTheme="minorHAnsi" w:cstheme="minorHAnsi"/>
                <w:b w:val="0"/>
                <w:bCs w:val="0"/>
                <w:sz w:val="22"/>
                <w:szCs w:val="22"/>
              </w:rPr>
              <w:t xml:space="preserve">day-to-day tasks. This mindfulness helps us </w:t>
            </w:r>
            <w:r w:rsidR="00777629">
              <w:rPr>
                <w:rFonts w:asciiTheme="minorHAnsi" w:hAnsiTheme="minorHAnsi" w:cstheme="minorHAnsi"/>
                <w:b w:val="0"/>
                <w:bCs w:val="0"/>
                <w:sz w:val="22"/>
                <w:szCs w:val="22"/>
              </w:rPr>
              <w:t xml:space="preserve">to recognize when a surface may be </w:t>
            </w:r>
            <w:r w:rsidR="00495043">
              <w:rPr>
                <w:rFonts w:asciiTheme="minorHAnsi" w:hAnsiTheme="minorHAnsi" w:cstheme="minorHAnsi"/>
                <w:b w:val="0"/>
                <w:bCs w:val="0"/>
                <w:sz w:val="22"/>
                <w:szCs w:val="22"/>
              </w:rPr>
              <w:t xml:space="preserve">contaminated. Frequently touched </w:t>
            </w:r>
            <w:r w:rsidR="004379C2">
              <w:rPr>
                <w:rFonts w:asciiTheme="minorHAnsi" w:hAnsiTheme="minorHAnsi" w:cstheme="minorHAnsi"/>
                <w:b w:val="0"/>
                <w:bCs w:val="0"/>
                <w:sz w:val="22"/>
                <w:szCs w:val="22"/>
              </w:rPr>
              <w:t>surfaces, such as doorknobs and call buttons</w:t>
            </w:r>
            <w:r w:rsidR="00475C57">
              <w:rPr>
                <w:rFonts w:asciiTheme="minorHAnsi" w:hAnsiTheme="minorHAnsi" w:cstheme="minorHAnsi"/>
                <w:b w:val="0"/>
                <w:bCs w:val="0"/>
                <w:sz w:val="22"/>
                <w:szCs w:val="22"/>
              </w:rPr>
              <w:t>, have a higher likelihood of contamination and represent another moment for hand hygiene. These are also surfaces that should be cleaned and disinfected regularly.</w:t>
            </w:r>
          </w:p>
        </w:tc>
        <w:tc>
          <w:tcPr>
            <w:tcW w:w="4608" w:type="dxa"/>
          </w:tcPr>
          <w:p w14:paraId="6BE328D2" w14:textId="3713F718" w:rsidR="00256D6B" w:rsidRPr="003F2E36" w:rsidRDefault="00415C43">
            <w:pPr>
              <w:pStyle w:val="RightColumnFormat"/>
            </w:pPr>
            <w:r>
              <w:t xml:space="preserve">Slide </w:t>
            </w:r>
            <w:r w:rsidR="00F4524B">
              <w:t>6</w:t>
            </w:r>
            <w:r w:rsidR="00603A48">
              <w:rPr>
                <w:noProof/>
              </w:rPr>
              <w:drawing>
                <wp:inline distT="0" distB="0" distL="0" distR="0" wp14:anchorId="00A7D4A3" wp14:editId="67C9782B">
                  <wp:extent cx="2743200" cy="2057400"/>
                  <wp:effectExtent l="0" t="0" r="0" b="0"/>
                  <wp:docPr id="846431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475C57" w:rsidRPr="00084114" w14:paraId="77CF1695" w14:textId="77777777" w:rsidTr="003B3643">
        <w:trPr>
          <w:cantSplit/>
          <w:jc w:val="center"/>
        </w:trPr>
        <w:tc>
          <w:tcPr>
            <w:tcW w:w="6192" w:type="dxa"/>
          </w:tcPr>
          <w:p w14:paraId="4A5ABDE0" w14:textId="62132298" w:rsidR="00475C57" w:rsidRDefault="006D4DCA">
            <w:pPr>
              <w:pStyle w:val="LeftColumnTitle"/>
            </w:pPr>
            <w:r>
              <w:t xml:space="preserve">Why </w:t>
            </w:r>
            <w:r w:rsidR="002A775F">
              <w:t>I</w:t>
            </w:r>
            <w:r>
              <w:t>s Environmental Cleaning Important?</w:t>
            </w:r>
          </w:p>
          <w:p w14:paraId="16330CCD" w14:textId="77777777" w:rsidR="004E14BB" w:rsidRDefault="004E14BB" w:rsidP="004E14BB">
            <w:r>
              <w:t>SAY:</w:t>
            </w:r>
          </w:p>
          <w:p w14:paraId="630AF672" w14:textId="77777777" w:rsidR="004E14BB" w:rsidRDefault="004E14BB" w:rsidP="004E14B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Helping direct care staff understand the role of the environment in the transmission of pathogens is key to ensuring proper cleaning and disinfection. Terms like “contact times” or “dwell times” don’t make a lot of sense if there is no understanding of the potential threat of contamination on surfaces and the need to kill the organisms on those surfaces.</w:t>
            </w:r>
          </w:p>
          <w:p w14:paraId="652D9CEF" w14:textId="77777777" w:rsidR="004E14BB" w:rsidRDefault="004E14BB" w:rsidP="004E14B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Some pathogens</w:t>
            </w:r>
            <w:r w:rsidR="001458B6">
              <w:rPr>
                <w:rFonts w:asciiTheme="minorHAnsi" w:hAnsiTheme="minorHAnsi" w:cstheme="minorHAnsi"/>
                <w:b w:val="0"/>
                <w:bCs w:val="0"/>
                <w:sz w:val="22"/>
                <w:szCs w:val="22"/>
              </w:rPr>
              <w:t xml:space="preserve"> can survive on surfaces for hours to months. Those pathogens can be picked up by a healthcare worker’s hand and spread to other people or surfaces. Cleaning and disinfecting the environment physically removes and kills those pathogens. When </w:t>
            </w:r>
            <w:r w:rsidR="00825F0F">
              <w:rPr>
                <w:rFonts w:asciiTheme="minorHAnsi" w:hAnsiTheme="minorHAnsi" w:cstheme="minorHAnsi"/>
                <w:b w:val="0"/>
                <w:bCs w:val="0"/>
                <w:sz w:val="22"/>
                <w:szCs w:val="22"/>
              </w:rPr>
              <w:t>cleaning and disinfection is not done well, then the pathogens can stay on surfaces in the environment.</w:t>
            </w:r>
          </w:p>
          <w:p w14:paraId="0E33A7EA" w14:textId="62AB9DC9" w:rsidR="00A03AEB" w:rsidRDefault="00A03AEB" w:rsidP="004E14B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Poor cleaning and disinfection </w:t>
            </w:r>
            <w:r w:rsidR="00FB3BD7">
              <w:rPr>
                <w:rFonts w:asciiTheme="minorHAnsi" w:hAnsiTheme="minorHAnsi" w:cstheme="minorHAnsi"/>
                <w:b w:val="0"/>
                <w:bCs w:val="0"/>
                <w:sz w:val="22"/>
                <w:szCs w:val="22"/>
              </w:rPr>
              <w:t>include</w:t>
            </w:r>
            <w:r>
              <w:rPr>
                <w:rFonts w:asciiTheme="minorHAnsi" w:hAnsiTheme="minorHAnsi" w:cstheme="minorHAnsi"/>
                <w:b w:val="0"/>
                <w:bCs w:val="0"/>
                <w:sz w:val="22"/>
                <w:szCs w:val="22"/>
              </w:rPr>
              <w:t xml:space="preserve"> impro</w:t>
            </w:r>
            <w:r w:rsidR="00797657">
              <w:rPr>
                <w:rFonts w:asciiTheme="minorHAnsi" w:hAnsiTheme="minorHAnsi" w:cstheme="minorHAnsi"/>
                <w:b w:val="0"/>
                <w:bCs w:val="0"/>
                <w:sz w:val="22"/>
                <w:szCs w:val="22"/>
              </w:rPr>
              <w:t>per techniques, such a</w:t>
            </w:r>
            <w:r w:rsidR="00234127">
              <w:rPr>
                <w:rFonts w:asciiTheme="minorHAnsi" w:hAnsiTheme="minorHAnsi" w:cstheme="minorHAnsi"/>
                <w:b w:val="0"/>
                <w:bCs w:val="0"/>
                <w:sz w:val="22"/>
                <w:szCs w:val="22"/>
              </w:rPr>
              <w:t>s</w:t>
            </w:r>
            <w:r w:rsidR="00797657">
              <w:rPr>
                <w:rFonts w:asciiTheme="minorHAnsi" w:hAnsiTheme="minorHAnsi" w:cstheme="minorHAnsi"/>
                <w:b w:val="0"/>
                <w:bCs w:val="0"/>
                <w:sz w:val="22"/>
                <w:szCs w:val="22"/>
              </w:rPr>
              <w:t xml:space="preserve"> wiping a disinfectant solution off a sur</w:t>
            </w:r>
            <w:r w:rsidR="0005454F">
              <w:rPr>
                <w:rFonts w:asciiTheme="minorHAnsi" w:hAnsiTheme="minorHAnsi" w:cstheme="minorHAnsi"/>
                <w:b w:val="0"/>
                <w:bCs w:val="0"/>
                <w:sz w:val="22"/>
                <w:szCs w:val="22"/>
              </w:rPr>
              <w:t>face too soon—</w:t>
            </w:r>
            <w:r w:rsidR="008930C7">
              <w:rPr>
                <w:rFonts w:asciiTheme="minorHAnsi" w:hAnsiTheme="minorHAnsi" w:cstheme="minorHAnsi"/>
                <w:b w:val="0"/>
                <w:bCs w:val="0"/>
                <w:sz w:val="22"/>
                <w:szCs w:val="22"/>
              </w:rPr>
              <w:t xml:space="preserve">before the product has had enough time to kill the pathogens. Other </w:t>
            </w:r>
            <w:r w:rsidR="0029098D">
              <w:rPr>
                <w:rFonts w:asciiTheme="minorHAnsi" w:hAnsiTheme="minorHAnsi" w:cstheme="minorHAnsi"/>
                <w:b w:val="0"/>
                <w:bCs w:val="0"/>
                <w:sz w:val="22"/>
                <w:szCs w:val="22"/>
              </w:rPr>
              <w:t xml:space="preserve">mistakes can include using the wrong agent, not making fresh solutions daily, or mixing products. Another problem is </w:t>
            </w:r>
            <w:r w:rsidR="00A546A5">
              <w:rPr>
                <w:rFonts w:asciiTheme="minorHAnsi" w:hAnsiTheme="minorHAnsi" w:cstheme="minorHAnsi"/>
                <w:b w:val="0"/>
                <w:bCs w:val="0"/>
                <w:sz w:val="22"/>
                <w:szCs w:val="22"/>
              </w:rPr>
              <w:t xml:space="preserve">when cleaning and disinfection does not </w:t>
            </w:r>
            <w:r w:rsidR="005704EE">
              <w:rPr>
                <w:rFonts w:asciiTheme="minorHAnsi" w:hAnsiTheme="minorHAnsi" w:cstheme="minorHAnsi"/>
                <w:b w:val="0"/>
                <w:bCs w:val="0"/>
                <w:sz w:val="22"/>
                <w:szCs w:val="22"/>
              </w:rPr>
              <w:t xml:space="preserve">actually </w:t>
            </w:r>
            <w:r w:rsidR="00A546A5">
              <w:rPr>
                <w:rFonts w:asciiTheme="minorHAnsi" w:hAnsiTheme="minorHAnsi" w:cstheme="minorHAnsi"/>
                <w:b w:val="0"/>
                <w:bCs w:val="0"/>
                <w:sz w:val="22"/>
                <w:szCs w:val="22"/>
              </w:rPr>
              <w:t>happen or does not happen frequently enough.</w:t>
            </w:r>
          </w:p>
          <w:p w14:paraId="19CD38E3" w14:textId="6216B511" w:rsidR="00A546A5" w:rsidRDefault="00A546A5" w:rsidP="004E14BB">
            <w:pPr>
              <w:pStyle w:val="LeftColumnTitle"/>
            </w:pPr>
            <w:r>
              <w:rPr>
                <w:rFonts w:asciiTheme="minorHAnsi" w:hAnsiTheme="minorHAnsi" w:cstheme="minorHAnsi"/>
                <w:b w:val="0"/>
                <w:bCs w:val="0"/>
                <w:sz w:val="22"/>
                <w:szCs w:val="22"/>
              </w:rPr>
              <w:t>Poor cleaning and disin</w:t>
            </w:r>
            <w:r w:rsidR="005704EE">
              <w:rPr>
                <w:rFonts w:asciiTheme="minorHAnsi" w:hAnsiTheme="minorHAnsi" w:cstheme="minorHAnsi"/>
                <w:b w:val="0"/>
                <w:bCs w:val="0"/>
                <w:sz w:val="22"/>
                <w:szCs w:val="22"/>
              </w:rPr>
              <w:t>fection have contributed to outbreaks and transmission of healthcare-associated infections.</w:t>
            </w:r>
          </w:p>
        </w:tc>
        <w:tc>
          <w:tcPr>
            <w:tcW w:w="4608" w:type="dxa"/>
          </w:tcPr>
          <w:p w14:paraId="710C16AE" w14:textId="15AC3D8E" w:rsidR="00475C57" w:rsidRPr="003F2E36" w:rsidRDefault="006D4DCA">
            <w:pPr>
              <w:pStyle w:val="RightColumnFormat"/>
            </w:pPr>
            <w:r>
              <w:t>S</w:t>
            </w:r>
            <w:r w:rsidR="004E14BB">
              <w:t xml:space="preserve">lide </w:t>
            </w:r>
            <w:r w:rsidR="00F4524B">
              <w:t>7</w:t>
            </w:r>
            <w:r w:rsidR="00603A48">
              <w:rPr>
                <w:noProof/>
              </w:rPr>
              <w:drawing>
                <wp:inline distT="0" distB="0" distL="0" distR="0" wp14:anchorId="6D1D68F4" wp14:editId="5EA25BE5">
                  <wp:extent cx="2743200" cy="2057400"/>
                  <wp:effectExtent l="0" t="0" r="0" b="0"/>
                  <wp:docPr id="16643239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704EE" w:rsidRPr="00084114" w14:paraId="5629C9CF" w14:textId="77777777" w:rsidTr="003B3643">
        <w:trPr>
          <w:cantSplit/>
          <w:jc w:val="center"/>
        </w:trPr>
        <w:tc>
          <w:tcPr>
            <w:tcW w:w="6192" w:type="dxa"/>
          </w:tcPr>
          <w:p w14:paraId="58CC56EF" w14:textId="77777777" w:rsidR="005704EE" w:rsidRDefault="005704EE">
            <w:pPr>
              <w:pStyle w:val="LeftColumnTitle"/>
            </w:pPr>
            <w:r>
              <w:lastRenderedPageBreak/>
              <w:t>Cleaning Versus Disinfection</w:t>
            </w:r>
          </w:p>
          <w:p w14:paraId="27181653" w14:textId="77777777" w:rsidR="00046BBD" w:rsidRDefault="00046BBD" w:rsidP="00046BBD">
            <w:r>
              <w:t>SAY:</w:t>
            </w:r>
          </w:p>
          <w:p w14:paraId="35AEEBDC" w14:textId="77777777" w:rsidR="0089573B" w:rsidRDefault="00046BBD" w:rsidP="00926688">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Cleaning and disinfection </w:t>
            </w:r>
            <w:r w:rsidR="00926688">
              <w:rPr>
                <w:rFonts w:asciiTheme="minorHAnsi" w:hAnsiTheme="minorHAnsi" w:cstheme="minorHAnsi"/>
                <w:b w:val="0"/>
                <w:bCs w:val="0"/>
                <w:sz w:val="22"/>
                <w:szCs w:val="22"/>
              </w:rPr>
              <w:t>are different processes. Cleaning is the physical removal of visible soil in the environment. For example, if a resident is incontinent of urine on the way to the bathroom</w:t>
            </w:r>
            <w:r w:rsidR="0089573B">
              <w:rPr>
                <w:rFonts w:asciiTheme="minorHAnsi" w:hAnsiTheme="minorHAnsi" w:cstheme="minorHAnsi"/>
                <w:b w:val="0"/>
                <w:bCs w:val="0"/>
                <w:sz w:val="22"/>
                <w:szCs w:val="22"/>
              </w:rPr>
              <w:t>, cleaning the floor means wiping up urine and making the area dry.</w:t>
            </w:r>
            <w:r w:rsidR="00851B69">
              <w:rPr>
                <w:rFonts w:asciiTheme="minorHAnsi" w:hAnsiTheme="minorHAnsi" w:cstheme="minorHAnsi"/>
                <w:b w:val="0"/>
                <w:bCs w:val="0"/>
                <w:sz w:val="22"/>
                <w:szCs w:val="22"/>
              </w:rPr>
              <w:t xml:space="preserve"> This is a necessary step before disinfection</w:t>
            </w:r>
            <w:r w:rsidR="007246F3">
              <w:rPr>
                <w:rFonts w:asciiTheme="minorHAnsi" w:hAnsiTheme="minorHAnsi" w:cstheme="minorHAnsi"/>
                <w:b w:val="0"/>
                <w:bCs w:val="0"/>
                <w:sz w:val="22"/>
                <w:szCs w:val="22"/>
              </w:rPr>
              <w:t>. Cleaning includes several different methods, such as mopping, vac</w:t>
            </w:r>
            <w:r w:rsidR="00400080">
              <w:rPr>
                <w:rFonts w:asciiTheme="minorHAnsi" w:hAnsiTheme="minorHAnsi" w:cstheme="minorHAnsi"/>
                <w:b w:val="0"/>
                <w:bCs w:val="0"/>
                <w:sz w:val="22"/>
                <w:szCs w:val="22"/>
              </w:rPr>
              <w:t xml:space="preserve">uuming, scrubbing, and wiping surfaces. </w:t>
            </w:r>
          </w:p>
          <w:p w14:paraId="0613A0A9" w14:textId="4192EE46" w:rsidR="00400080" w:rsidRDefault="00400080" w:rsidP="00926688">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Disinfection kills pathogens on surfaces and occurs after the cleaning step is complete</w:t>
            </w:r>
            <w:r w:rsidR="00FF39B4">
              <w:rPr>
                <w:rFonts w:asciiTheme="minorHAnsi" w:hAnsiTheme="minorHAnsi" w:cstheme="minorHAnsi"/>
                <w:b w:val="0"/>
                <w:bCs w:val="0"/>
                <w:sz w:val="22"/>
                <w:szCs w:val="22"/>
              </w:rPr>
              <w:t>. Just as there are different ways to clean, there are also different ways to disinfect</w:t>
            </w:r>
            <w:r w:rsidR="00F31D63">
              <w:rPr>
                <w:rFonts w:asciiTheme="minorHAnsi" w:hAnsiTheme="minorHAnsi" w:cstheme="minorHAnsi"/>
                <w:b w:val="0"/>
                <w:bCs w:val="0"/>
                <w:sz w:val="22"/>
                <w:szCs w:val="22"/>
              </w:rPr>
              <w:t>. For most surfaces, disinfection requires a disinfecta</w:t>
            </w:r>
            <w:r w:rsidR="008C3F27">
              <w:rPr>
                <w:rFonts w:asciiTheme="minorHAnsi" w:hAnsiTheme="minorHAnsi" w:cstheme="minorHAnsi"/>
                <w:b w:val="0"/>
                <w:bCs w:val="0"/>
                <w:sz w:val="22"/>
                <w:szCs w:val="22"/>
              </w:rPr>
              <w:t>nt solution</w:t>
            </w:r>
            <w:r w:rsidR="005C08A5">
              <w:rPr>
                <w:rFonts w:asciiTheme="minorHAnsi" w:hAnsiTheme="minorHAnsi" w:cstheme="minorHAnsi"/>
                <w:b w:val="0"/>
                <w:bCs w:val="0"/>
                <w:sz w:val="22"/>
                <w:szCs w:val="22"/>
              </w:rPr>
              <w:t xml:space="preserve"> that remains wet on a surface for a specific period to kill pathogens</w:t>
            </w:r>
            <w:r w:rsidR="00CD26C4">
              <w:rPr>
                <w:rFonts w:asciiTheme="minorHAnsi" w:hAnsiTheme="minorHAnsi" w:cstheme="minorHAnsi"/>
                <w:b w:val="0"/>
                <w:bCs w:val="0"/>
                <w:sz w:val="22"/>
                <w:szCs w:val="22"/>
              </w:rPr>
              <w:t xml:space="preserve">. This is </w:t>
            </w:r>
            <w:r w:rsidR="0035329D">
              <w:rPr>
                <w:rFonts w:asciiTheme="minorHAnsi" w:hAnsiTheme="minorHAnsi" w:cstheme="minorHAnsi"/>
                <w:b w:val="0"/>
                <w:bCs w:val="0"/>
                <w:sz w:val="22"/>
                <w:szCs w:val="22"/>
              </w:rPr>
              <w:t>what is referred to as contact time.</w:t>
            </w:r>
            <w:r w:rsidR="009445CB">
              <w:rPr>
                <w:rFonts w:asciiTheme="minorHAnsi" w:hAnsiTheme="minorHAnsi" w:cstheme="minorHAnsi"/>
                <w:b w:val="0"/>
                <w:bCs w:val="0"/>
                <w:sz w:val="22"/>
                <w:szCs w:val="22"/>
              </w:rPr>
              <w:t xml:space="preserve"> Some disinfectants, such as those used to kill spores, like </w:t>
            </w:r>
            <w:proofErr w:type="spellStart"/>
            <w:r w:rsidR="009445CB" w:rsidRPr="00B2306F">
              <w:rPr>
                <w:rFonts w:asciiTheme="minorHAnsi" w:hAnsiTheme="minorHAnsi" w:cstheme="minorHAnsi"/>
                <w:b w:val="0"/>
                <w:bCs w:val="0"/>
                <w:i/>
                <w:iCs/>
                <w:sz w:val="22"/>
                <w:szCs w:val="22"/>
              </w:rPr>
              <w:t>C</w:t>
            </w:r>
            <w:r w:rsidR="002A775F">
              <w:rPr>
                <w:rFonts w:asciiTheme="minorHAnsi" w:hAnsiTheme="minorHAnsi" w:cstheme="minorHAnsi"/>
                <w:b w:val="0"/>
                <w:bCs w:val="0"/>
                <w:i/>
                <w:iCs/>
                <w:sz w:val="22"/>
                <w:szCs w:val="22"/>
              </w:rPr>
              <w:t>lostridioides</w:t>
            </w:r>
            <w:proofErr w:type="spellEnd"/>
            <w:r w:rsidR="009445CB" w:rsidRPr="00B2306F">
              <w:rPr>
                <w:rFonts w:asciiTheme="minorHAnsi" w:hAnsiTheme="minorHAnsi" w:cstheme="minorHAnsi"/>
                <w:b w:val="0"/>
                <w:bCs w:val="0"/>
                <w:i/>
                <w:iCs/>
                <w:sz w:val="22"/>
                <w:szCs w:val="22"/>
              </w:rPr>
              <w:t xml:space="preserve"> </w:t>
            </w:r>
            <w:r w:rsidR="002A775F">
              <w:rPr>
                <w:rFonts w:asciiTheme="minorHAnsi" w:hAnsiTheme="minorHAnsi" w:cstheme="minorHAnsi"/>
                <w:b w:val="0"/>
                <w:bCs w:val="0"/>
                <w:i/>
                <w:iCs/>
                <w:sz w:val="22"/>
                <w:szCs w:val="22"/>
              </w:rPr>
              <w:t>d</w:t>
            </w:r>
            <w:r w:rsidR="009445CB" w:rsidRPr="00B2306F">
              <w:rPr>
                <w:rFonts w:asciiTheme="minorHAnsi" w:hAnsiTheme="minorHAnsi" w:cstheme="minorHAnsi"/>
                <w:b w:val="0"/>
                <w:bCs w:val="0"/>
                <w:i/>
                <w:iCs/>
                <w:sz w:val="22"/>
                <w:szCs w:val="22"/>
              </w:rPr>
              <w:t>iff</w:t>
            </w:r>
            <w:r w:rsidR="002A775F">
              <w:rPr>
                <w:rFonts w:asciiTheme="minorHAnsi" w:hAnsiTheme="minorHAnsi" w:cstheme="minorHAnsi"/>
                <w:b w:val="0"/>
                <w:bCs w:val="0"/>
                <w:i/>
                <w:iCs/>
                <w:sz w:val="22"/>
                <w:szCs w:val="22"/>
              </w:rPr>
              <w:t>icile</w:t>
            </w:r>
            <w:r w:rsidR="002A775F">
              <w:rPr>
                <w:rFonts w:asciiTheme="minorHAnsi" w:hAnsiTheme="minorHAnsi" w:cstheme="minorHAnsi"/>
                <w:b w:val="0"/>
                <w:bCs w:val="0"/>
                <w:sz w:val="22"/>
                <w:szCs w:val="22"/>
              </w:rPr>
              <w:t xml:space="preserve"> or </w:t>
            </w:r>
            <w:r w:rsidR="002A775F">
              <w:rPr>
                <w:rFonts w:asciiTheme="minorHAnsi" w:hAnsiTheme="minorHAnsi" w:cstheme="minorHAnsi"/>
                <w:b w:val="0"/>
                <w:bCs w:val="0"/>
                <w:i/>
                <w:iCs/>
                <w:sz w:val="22"/>
                <w:szCs w:val="22"/>
              </w:rPr>
              <w:t>C. diff</w:t>
            </w:r>
            <w:r w:rsidR="00020173">
              <w:rPr>
                <w:rFonts w:asciiTheme="minorHAnsi" w:hAnsiTheme="minorHAnsi" w:cstheme="minorHAnsi"/>
                <w:b w:val="0"/>
                <w:bCs w:val="0"/>
                <w:i/>
                <w:iCs/>
                <w:sz w:val="22"/>
                <w:szCs w:val="22"/>
              </w:rPr>
              <w:t>icile</w:t>
            </w:r>
            <w:r w:rsidR="009445CB">
              <w:rPr>
                <w:rFonts w:asciiTheme="minorHAnsi" w:hAnsiTheme="minorHAnsi" w:cstheme="minorHAnsi"/>
                <w:b w:val="0"/>
                <w:bCs w:val="0"/>
                <w:sz w:val="22"/>
                <w:szCs w:val="22"/>
              </w:rPr>
              <w:t xml:space="preserve">, </w:t>
            </w:r>
            <w:r w:rsidR="00D851FB">
              <w:rPr>
                <w:rFonts w:asciiTheme="minorHAnsi" w:hAnsiTheme="minorHAnsi" w:cstheme="minorHAnsi"/>
                <w:b w:val="0"/>
                <w:bCs w:val="0"/>
                <w:sz w:val="22"/>
                <w:szCs w:val="22"/>
              </w:rPr>
              <w:t xml:space="preserve">require a contact time of 10 minutes. If no physical soil is present, then </w:t>
            </w:r>
            <w:r w:rsidR="00F702F5">
              <w:rPr>
                <w:rFonts w:asciiTheme="minorHAnsi" w:hAnsiTheme="minorHAnsi" w:cstheme="minorHAnsi"/>
                <w:b w:val="0"/>
                <w:bCs w:val="0"/>
                <w:sz w:val="22"/>
                <w:szCs w:val="22"/>
              </w:rPr>
              <w:t>cleaning and disinfection can take place simultaneously.</w:t>
            </w:r>
          </w:p>
          <w:p w14:paraId="560290CE" w14:textId="3CCBD390" w:rsidR="00F702F5" w:rsidRPr="001206B6" w:rsidRDefault="00272D1B" w:rsidP="00926688">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Reusable equipment also needs to be disinfected before being used in the care of a different resident. While this is re</w:t>
            </w:r>
            <w:r w:rsidR="0013333A">
              <w:rPr>
                <w:rFonts w:asciiTheme="minorHAnsi" w:hAnsiTheme="minorHAnsi" w:cstheme="minorHAnsi"/>
                <w:b w:val="0"/>
                <w:bCs w:val="0"/>
                <w:sz w:val="22"/>
                <w:szCs w:val="22"/>
              </w:rPr>
              <w:t xml:space="preserve">adily achievable for some equipment, like </w:t>
            </w:r>
            <w:r w:rsidR="0052288F">
              <w:rPr>
                <w:rFonts w:asciiTheme="minorHAnsi" w:hAnsiTheme="minorHAnsi" w:cstheme="minorHAnsi"/>
                <w:b w:val="0"/>
                <w:bCs w:val="0"/>
                <w:sz w:val="22"/>
                <w:szCs w:val="22"/>
              </w:rPr>
              <w:t>the poles used to hang bags of intravenous fluids, it may be challenging for other equipment, su</w:t>
            </w:r>
            <w:r w:rsidR="00835CD3">
              <w:rPr>
                <w:rFonts w:asciiTheme="minorHAnsi" w:hAnsiTheme="minorHAnsi" w:cstheme="minorHAnsi"/>
                <w:b w:val="0"/>
                <w:bCs w:val="0"/>
                <w:sz w:val="22"/>
                <w:szCs w:val="22"/>
              </w:rPr>
              <w:t xml:space="preserve">ch as wheelchairs or the equipment used during physical </w:t>
            </w:r>
            <w:r w:rsidR="006C2F35">
              <w:rPr>
                <w:rFonts w:asciiTheme="minorHAnsi" w:hAnsiTheme="minorHAnsi" w:cstheme="minorHAnsi"/>
                <w:b w:val="0"/>
                <w:bCs w:val="0"/>
                <w:sz w:val="22"/>
                <w:szCs w:val="22"/>
              </w:rPr>
              <w:t xml:space="preserve">or occupational therapy. It is important that everyone in the facility knows </w:t>
            </w:r>
            <w:r w:rsidR="00292205">
              <w:rPr>
                <w:rFonts w:asciiTheme="minorHAnsi" w:hAnsiTheme="minorHAnsi" w:cstheme="minorHAnsi"/>
                <w:b w:val="0"/>
                <w:bCs w:val="0"/>
                <w:sz w:val="22"/>
                <w:szCs w:val="22"/>
              </w:rPr>
              <w:t>exactly what they are responsible for disinfecting, so that these materials are not missed.</w:t>
            </w:r>
          </w:p>
        </w:tc>
        <w:tc>
          <w:tcPr>
            <w:tcW w:w="4608" w:type="dxa"/>
          </w:tcPr>
          <w:p w14:paraId="3B7A194F" w14:textId="36875F91" w:rsidR="005704EE" w:rsidRPr="003F2E36" w:rsidRDefault="00046BBD">
            <w:pPr>
              <w:pStyle w:val="RightColumnFormat"/>
            </w:pPr>
            <w:r>
              <w:t xml:space="preserve">Slide </w:t>
            </w:r>
            <w:r w:rsidR="00F4524B">
              <w:t>8</w:t>
            </w:r>
            <w:r w:rsidR="00B805A9">
              <w:rPr>
                <w:noProof/>
              </w:rPr>
              <w:drawing>
                <wp:inline distT="0" distB="0" distL="0" distR="0" wp14:anchorId="75A9BD2D" wp14:editId="5619CAD6">
                  <wp:extent cx="2743200" cy="2057400"/>
                  <wp:effectExtent l="0" t="0" r="0" b="0"/>
                  <wp:docPr id="2964888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292205" w:rsidRPr="00084114" w14:paraId="045C6142" w14:textId="77777777" w:rsidTr="003B3643">
        <w:trPr>
          <w:cantSplit/>
          <w:jc w:val="center"/>
        </w:trPr>
        <w:tc>
          <w:tcPr>
            <w:tcW w:w="6192" w:type="dxa"/>
          </w:tcPr>
          <w:p w14:paraId="4BEF88E6" w14:textId="77777777" w:rsidR="00292205" w:rsidRDefault="00292205">
            <w:pPr>
              <w:pStyle w:val="LeftColumnTitle"/>
            </w:pPr>
            <w:r>
              <w:lastRenderedPageBreak/>
              <w:t>Cleaning and Disinfection Challenges</w:t>
            </w:r>
          </w:p>
          <w:p w14:paraId="3F63C3E2" w14:textId="77777777" w:rsidR="00292205" w:rsidRDefault="00292205" w:rsidP="00292205">
            <w:r>
              <w:t>SAY:</w:t>
            </w:r>
          </w:p>
          <w:p w14:paraId="22C66C44" w14:textId="77777777" w:rsidR="00292205" w:rsidRDefault="00292205" w:rsidP="0029220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There are many challenges to effective cleaning and disinfection in the long-term care setting.</w:t>
            </w:r>
          </w:p>
          <w:p w14:paraId="5576B0BE" w14:textId="07A94C41" w:rsidR="00257568" w:rsidRDefault="00292205" w:rsidP="0029220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The physical surfaces themselves can be challenging. </w:t>
            </w:r>
            <w:r w:rsidR="00633FA2">
              <w:rPr>
                <w:rFonts w:asciiTheme="minorHAnsi" w:hAnsiTheme="minorHAnsi" w:cstheme="minorHAnsi"/>
                <w:b w:val="0"/>
                <w:bCs w:val="0"/>
                <w:sz w:val="22"/>
                <w:szCs w:val="22"/>
              </w:rPr>
              <w:t xml:space="preserve">Achieving </w:t>
            </w:r>
            <w:r w:rsidR="0041663B">
              <w:rPr>
                <w:rFonts w:asciiTheme="minorHAnsi" w:hAnsiTheme="minorHAnsi" w:cstheme="minorHAnsi"/>
                <w:b w:val="0"/>
                <w:bCs w:val="0"/>
                <w:sz w:val="22"/>
                <w:szCs w:val="22"/>
              </w:rPr>
              <w:t>3 to 10 minutes of contact time for a cleaning and disinfection</w:t>
            </w:r>
            <w:r w:rsidR="009E68F0">
              <w:rPr>
                <w:rFonts w:asciiTheme="minorHAnsi" w:hAnsiTheme="minorHAnsi" w:cstheme="minorHAnsi"/>
                <w:b w:val="0"/>
                <w:bCs w:val="0"/>
                <w:sz w:val="22"/>
                <w:szCs w:val="22"/>
              </w:rPr>
              <w:t xml:space="preserve"> agent on the floor is feasible. Doing the same for other surfaces, such as a toilet </w:t>
            </w:r>
            <w:r w:rsidR="00CE76DB">
              <w:rPr>
                <w:rFonts w:asciiTheme="minorHAnsi" w:hAnsiTheme="minorHAnsi" w:cstheme="minorHAnsi"/>
                <w:b w:val="0"/>
                <w:bCs w:val="0"/>
                <w:sz w:val="22"/>
                <w:szCs w:val="22"/>
              </w:rPr>
              <w:t>seat</w:t>
            </w:r>
            <w:r w:rsidR="00F77250">
              <w:rPr>
                <w:rFonts w:asciiTheme="minorHAnsi" w:hAnsiTheme="minorHAnsi" w:cstheme="minorHAnsi"/>
                <w:b w:val="0"/>
                <w:bCs w:val="0"/>
                <w:sz w:val="22"/>
                <w:szCs w:val="22"/>
              </w:rPr>
              <w:t xml:space="preserve">, bedrail, or the handle and underside of a bedside table, is not </w:t>
            </w:r>
            <w:r w:rsidR="00661A22">
              <w:rPr>
                <w:rFonts w:asciiTheme="minorHAnsi" w:hAnsiTheme="minorHAnsi" w:cstheme="minorHAnsi"/>
                <w:b w:val="0"/>
                <w:bCs w:val="0"/>
                <w:sz w:val="22"/>
                <w:szCs w:val="22"/>
              </w:rPr>
              <w:t xml:space="preserve">always readily accomplished. Yet </w:t>
            </w:r>
            <w:r w:rsidR="0014416D">
              <w:rPr>
                <w:rFonts w:asciiTheme="minorHAnsi" w:hAnsiTheme="minorHAnsi" w:cstheme="minorHAnsi"/>
                <w:b w:val="0"/>
                <w:bCs w:val="0"/>
                <w:sz w:val="22"/>
                <w:szCs w:val="22"/>
              </w:rPr>
              <w:t>these are all surfaces that are touched frequently by residents and direct care staff.</w:t>
            </w:r>
          </w:p>
          <w:p w14:paraId="66B15159" w14:textId="36CD4488" w:rsidR="00CA777A" w:rsidRDefault="00CA777A" w:rsidP="0029220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The cleaning agents also present challenges. People working </w:t>
            </w:r>
            <w:r w:rsidR="003A6A89">
              <w:rPr>
                <w:rFonts w:asciiTheme="minorHAnsi" w:hAnsiTheme="minorHAnsi" w:cstheme="minorHAnsi"/>
                <w:b w:val="0"/>
                <w:bCs w:val="0"/>
                <w:sz w:val="22"/>
                <w:szCs w:val="22"/>
              </w:rPr>
              <w:t>in environmental services</w:t>
            </w:r>
            <w:r w:rsidR="00CF0CA9">
              <w:rPr>
                <w:rFonts w:asciiTheme="minorHAnsi" w:hAnsiTheme="minorHAnsi" w:cstheme="minorHAnsi"/>
                <w:b w:val="0"/>
                <w:bCs w:val="0"/>
                <w:sz w:val="22"/>
                <w:szCs w:val="22"/>
              </w:rPr>
              <w:t xml:space="preserve"> or EVS</w:t>
            </w:r>
            <w:r w:rsidR="003A6A89">
              <w:rPr>
                <w:rFonts w:asciiTheme="minorHAnsi" w:hAnsiTheme="minorHAnsi" w:cstheme="minorHAnsi"/>
                <w:b w:val="0"/>
                <w:bCs w:val="0"/>
                <w:sz w:val="22"/>
                <w:szCs w:val="22"/>
              </w:rPr>
              <w:t xml:space="preserve"> may have been told to avoid applying cleaning products</w:t>
            </w:r>
            <w:r w:rsidR="004B200C">
              <w:rPr>
                <w:rFonts w:asciiTheme="minorHAnsi" w:hAnsiTheme="minorHAnsi" w:cstheme="minorHAnsi"/>
                <w:b w:val="0"/>
                <w:bCs w:val="0"/>
                <w:sz w:val="22"/>
                <w:szCs w:val="22"/>
              </w:rPr>
              <w:t xml:space="preserve"> to </w:t>
            </w:r>
            <w:r w:rsidR="00A55995">
              <w:rPr>
                <w:rFonts w:asciiTheme="minorHAnsi" w:hAnsiTheme="minorHAnsi" w:cstheme="minorHAnsi"/>
                <w:b w:val="0"/>
                <w:bCs w:val="0"/>
                <w:sz w:val="22"/>
                <w:szCs w:val="22"/>
              </w:rPr>
              <w:t>specific</w:t>
            </w:r>
            <w:r w:rsidR="004B200C">
              <w:rPr>
                <w:rFonts w:asciiTheme="minorHAnsi" w:hAnsiTheme="minorHAnsi" w:cstheme="minorHAnsi"/>
                <w:b w:val="0"/>
                <w:bCs w:val="0"/>
                <w:sz w:val="22"/>
                <w:szCs w:val="22"/>
              </w:rPr>
              <w:t xml:space="preserve"> surfaces </w:t>
            </w:r>
            <w:r w:rsidR="004833EF">
              <w:rPr>
                <w:rFonts w:asciiTheme="minorHAnsi" w:hAnsiTheme="minorHAnsi" w:cstheme="minorHAnsi"/>
                <w:b w:val="0"/>
                <w:bCs w:val="0"/>
                <w:sz w:val="22"/>
                <w:szCs w:val="22"/>
              </w:rPr>
              <w:t xml:space="preserve">due to the corrosive effects of some </w:t>
            </w:r>
            <w:r w:rsidR="001A67A0">
              <w:rPr>
                <w:rFonts w:asciiTheme="minorHAnsi" w:hAnsiTheme="minorHAnsi" w:cstheme="minorHAnsi"/>
                <w:b w:val="0"/>
                <w:bCs w:val="0"/>
                <w:sz w:val="22"/>
                <w:szCs w:val="22"/>
              </w:rPr>
              <w:t>cleaning agents over time</w:t>
            </w:r>
            <w:r w:rsidR="00A55995">
              <w:rPr>
                <w:rFonts w:asciiTheme="minorHAnsi" w:hAnsiTheme="minorHAnsi" w:cstheme="minorHAnsi"/>
                <w:b w:val="0"/>
                <w:bCs w:val="0"/>
                <w:sz w:val="22"/>
                <w:szCs w:val="22"/>
              </w:rPr>
              <w:t>,</w:t>
            </w:r>
            <w:r w:rsidR="001A67A0">
              <w:rPr>
                <w:rFonts w:asciiTheme="minorHAnsi" w:hAnsiTheme="minorHAnsi" w:cstheme="minorHAnsi"/>
                <w:b w:val="0"/>
                <w:bCs w:val="0"/>
                <w:sz w:val="22"/>
                <w:szCs w:val="22"/>
              </w:rPr>
              <w:t xml:space="preserve"> while direct care staff may not have received this kind of training. </w:t>
            </w:r>
            <w:r w:rsidR="001A0EE4">
              <w:rPr>
                <w:rFonts w:asciiTheme="minorHAnsi" w:hAnsiTheme="minorHAnsi" w:cstheme="minorHAnsi"/>
                <w:b w:val="0"/>
                <w:bCs w:val="0"/>
                <w:sz w:val="22"/>
                <w:szCs w:val="22"/>
              </w:rPr>
              <w:t xml:space="preserve">This means that there are places that people touch frequently that may go uncleaned. In a resident’s room, these high-touch surfaces include </w:t>
            </w:r>
            <w:r w:rsidR="003B05A5">
              <w:rPr>
                <w:rFonts w:asciiTheme="minorHAnsi" w:hAnsiTheme="minorHAnsi" w:cstheme="minorHAnsi"/>
                <w:b w:val="0"/>
                <w:bCs w:val="0"/>
                <w:sz w:val="22"/>
                <w:szCs w:val="22"/>
              </w:rPr>
              <w:t>handles to drawers or wardrobes, soap dispensers, dividing curtains</w:t>
            </w:r>
            <w:r w:rsidR="006F38A6">
              <w:rPr>
                <w:rFonts w:asciiTheme="minorHAnsi" w:hAnsiTheme="minorHAnsi" w:cstheme="minorHAnsi"/>
                <w:b w:val="0"/>
                <w:bCs w:val="0"/>
                <w:sz w:val="22"/>
                <w:szCs w:val="22"/>
              </w:rPr>
              <w:t>, and the buttons used to raise and lower beds.</w:t>
            </w:r>
          </w:p>
          <w:p w14:paraId="3599AD98" w14:textId="36FA67DE" w:rsidR="006F38A6" w:rsidRDefault="002A775F" w:rsidP="00292205">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The presence of p</w:t>
            </w:r>
            <w:r w:rsidR="006F38A6">
              <w:rPr>
                <w:rFonts w:asciiTheme="minorHAnsi" w:hAnsiTheme="minorHAnsi" w:cstheme="minorHAnsi"/>
                <w:b w:val="0"/>
                <w:bCs w:val="0"/>
                <w:sz w:val="22"/>
                <w:szCs w:val="22"/>
              </w:rPr>
              <w:t>ersonal belongings can make it challenging to clean. If a sink area is cluttered with personal hygiene products, cleaning the sink may be challenging</w:t>
            </w:r>
            <w:r w:rsidR="00FA0C45">
              <w:rPr>
                <w:rFonts w:asciiTheme="minorHAnsi" w:hAnsiTheme="minorHAnsi" w:cstheme="minorHAnsi"/>
                <w:b w:val="0"/>
                <w:bCs w:val="0"/>
                <w:sz w:val="22"/>
                <w:szCs w:val="22"/>
              </w:rPr>
              <w:t xml:space="preserve">. A bathroom shared by </w:t>
            </w:r>
            <w:r>
              <w:rPr>
                <w:rFonts w:asciiTheme="minorHAnsi" w:hAnsiTheme="minorHAnsi" w:cstheme="minorHAnsi"/>
                <w:b w:val="0"/>
                <w:bCs w:val="0"/>
                <w:sz w:val="22"/>
                <w:szCs w:val="22"/>
              </w:rPr>
              <w:t>two</w:t>
            </w:r>
            <w:r w:rsidR="00FA0C45">
              <w:rPr>
                <w:rFonts w:asciiTheme="minorHAnsi" w:hAnsiTheme="minorHAnsi" w:cstheme="minorHAnsi"/>
                <w:b w:val="0"/>
                <w:bCs w:val="0"/>
                <w:sz w:val="22"/>
                <w:szCs w:val="22"/>
              </w:rPr>
              <w:t xml:space="preserve"> or more residents makes this even more difficult. If a bedside table has magazines, a cell phone, tissues, and snacks</w:t>
            </w:r>
            <w:r w:rsidR="00B1319F">
              <w:rPr>
                <w:rFonts w:asciiTheme="minorHAnsi" w:hAnsiTheme="minorHAnsi" w:cstheme="minorHAnsi"/>
                <w:b w:val="0"/>
                <w:bCs w:val="0"/>
                <w:sz w:val="22"/>
                <w:szCs w:val="22"/>
              </w:rPr>
              <w:t>—that also becomes a cleaning problem.</w:t>
            </w:r>
          </w:p>
          <w:p w14:paraId="5B39B712" w14:textId="323731E6" w:rsidR="00292205" w:rsidRDefault="00B1319F" w:rsidP="00480902">
            <w:pPr>
              <w:pStyle w:val="LeftColumnTitle"/>
            </w:pPr>
            <w:r>
              <w:rPr>
                <w:rFonts w:asciiTheme="minorHAnsi" w:hAnsiTheme="minorHAnsi" w:cstheme="minorHAnsi"/>
                <w:b w:val="0"/>
                <w:bCs w:val="0"/>
                <w:sz w:val="22"/>
                <w:szCs w:val="22"/>
              </w:rPr>
              <w:t>Additionally, some facilities may have written or unwritten rules about who is permitted to touch residents</w:t>
            </w:r>
            <w:r w:rsidR="00490B76">
              <w:rPr>
                <w:rFonts w:asciiTheme="minorHAnsi" w:hAnsiTheme="minorHAnsi" w:cstheme="minorHAnsi"/>
                <w:b w:val="0"/>
                <w:bCs w:val="0"/>
                <w:sz w:val="22"/>
                <w:szCs w:val="22"/>
              </w:rPr>
              <w:t>’ belonging</w:t>
            </w:r>
            <w:r w:rsidR="00DB5F8B">
              <w:rPr>
                <w:rFonts w:asciiTheme="minorHAnsi" w:hAnsiTheme="minorHAnsi" w:cstheme="minorHAnsi"/>
                <w:b w:val="0"/>
                <w:bCs w:val="0"/>
                <w:sz w:val="22"/>
                <w:szCs w:val="22"/>
              </w:rPr>
              <w:t>s</w:t>
            </w:r>
            <w:r w:rsidR="00490B76">
              <w:rPr>
                <w:rFonts w:asciiTheme="minorHAnsi" w:hAnsiTheme="minorHAnsi" w:cstheme="minorHAnsi"/>
                <w:b w:val="0"/>
                <w:bCs w:val="0"/>
                <w:sz w:val="22"/>
                <w:szCs w:val="22"/>
              </w:rPr>
              <w:t>, and therefore, who is permitted to clean the surfaces</w:t>
            </w:r>
            <w:r w:rsidR="00AD3690">
              <w:rPr>
                <w:rFonts w:asciiTheme="minorHAnsi" w:hAnsiTheme="minorHAnsi" w:cstheme="minorHAnsi"/>
                <w:b w:val="0"/>
                <w:bCs w:val="0"/>
                <w:sz w:val="22"/>
                <w:szCs w:val="22"/>
              </w:rPr>
              <w:t xml:space="preserve"> on which those belongings are placed. If </w:t>
            </w:r>
            <w:r w:rsidR="00CF0CA9">
              <w:rPr>
                <w:rFonts w:asciiTheme="minorHAnsi" w:hAnsiTheme="minorHAnsi" w:cstheme="minorHAnsi"/>
                <w:b w:val="0"/>
                <w:bCs w:val="0"/>
                <w:sz w:val="22"/>
                <w:szCs w:val="22"/>
              </w:rPr>
              <w:t>EVS</w:t>
            </w:r>
            <w:r w:rsidR="00AD3690">
              <w:rPr>
                <w:rFonts w:asciiTheme="minorHAnsi" w:hAnsiTheme="minorHAnsi" w:cstheme="minorHAnsi"/>
                <w:b w:val="0"/>
                <w:bCs w:val="0"/>
                <w:sz w:val="22"/>
                <w:szCs w:val="22"/>
              </w:rPr>
              <w:t xml:space="preserve"> </w:t>
            </w:r>
            <w:r w:rsidR="00DB5F8B">
              <w:rPr>
                <w:rFonts w:asciiTheme="minorHAnsi" w:hAnsiTheme="minorHAnsi" w:cstheme="minorHAnsi"/>
                <w:b w:val="0"/>
                <w:bCs w:val="0"/>
                <w:sz w:val="22"/>
                <w:szCs w:val="22"/>
              </w:rPr>
              <w:t xml:space="preserve">workers </w:t>
            </w:r>
            <w:r w:rsidR="00AD3690">
              <w:rPr>
                <w:rFonts w:asciiTheme="minorHAnsi" w:hAnsiTheme="minorHAnsi" w:cstheme="minorHAnsi"/>
                <w:b w:val="0"/>
                <w:bCs w:val="0"/>
                <w:sz w:val="22"/>
                <w:szCs w:val="22"/>
              </w:rPr>
              <w:t>do</w:t>
            </w:r>
            <w:r w:rsidR="00DB5F8B">
              <w:rPr>
                <w:rFonts w:asciiTheme="minorHAnsi" w:hAnsiTheme="minorHAnsi" w:cstheme="minorHAnsi"/>
                <w:b w:val="0"/>
                <w:bCs w:val="0"/>
                <w:sz w:val="22"/>
                <w:szCs w:val="22"/>
              </w:rPr>
              <w:t xml:space="preserve"> not touch or move resident belongings, then someone else may have to do the cleaning. This could fall to nurses</w:t>
            </w:r>
            <w:r w:rsidR="00CF5F65">
              <w:rPr>
                <w:rFonts w:asciiTheme="minorHAnsi" w:hAnsiTheme="minorHAnsi" w:cstheme="minorHAnsi"/>
                <w:b w:val="0"/>
                <w:bCs w:val="0"/>
                <w:sz w:val="22"/>
                <w:szCs w:val="22"/>
              </w:rPr>
              <w:t xml:space="preserve"> or nurse aides, who already have an array of other responsibiliti</w:t>
            </w:r>
            <w:r w:rsidR="009E5636">
              <w:rPr>
                <w:rFonts w:asciiTheme="minorHAnsi" w:hAnsiTheme="minorHAnsi" w:cstheme="minorHAnsi"/>
                <w:b w:val="0"/>
                <w:bCs w:val="0"/>
                <w:sz w:val="22"/>
                <w:szCs w:val="22"/>
              </w:rPr>
              <w:t>es and are generally not trained in the use of cleaning or disinfecting in healthcare settings.</w:t>
            </w:r>
            <w:r w:rsidR="00FC1DE5">
              <w:rPr>
                <w:rFonts w:asciiTheme="minorHAnsi" w:hAnsiTheme="minorHAnsi" w:cstheme="minorHAnsi"/>
                <w:b w:val="0"/>
                <w:bCs w:val="0"/>
                <w:sz w:val="22"/>
                <w:szCs w:val="22"/>
              </w:rPr>
              <w:t xml:space="preserve"> Or it might become the task of the resident themselves or their family members</w:t>
            </w:r>
            <w:r w:rsidR="00480902">
              <w:rPr>
                <w:rFonts w:asciiTheme="minorHAnsi" w:hAnsiTheme="minorHAnsi" w:cstheme="minorHAnsi"/>
                <w:b w:val="0"/>
                <w:bCs w:val="0"/>
                <w:sz w:val="22"/>
                <w:szCs w:val="22"/>
              </w:rPr>
              <w:t>—this ambiguity in delegation of responsibilities can often lead to missed steps.</w:t>
            </w:r>
            <w:r w:rsidR="00292205">
              <w:rPr>
                <w:rFonts w:asciiTheme="minorHAnsi" w:hAnsiTheme="minorHAnsi" w:cstheme="minorHAnsi"/>
                <w:b w:val="0"/>
                <w:bCs w:val="0"/>
                <w:sz w:val="22"/>
                <w:szCs w:val="22"/>
              </w:rPr>
              <w:t xml:space="preserve"> </w:t>
            </w:r>
          </w:p>
        </w:tc>
        <w:tc>
          <w:tcPr>
            <w:tcW w:w="4608" w:type="dxa"/>
          </w:tcPr>
          <w:p w14:paraId="50310A13" w14:textId="34617E2D" w:rsidR="00292205" w:rsidRPr="003F2E36" w:rsidRDefault="00292205">
            <w:pPr>
              <w:pStyle w:val="RightColumnFormat"/>
            </w:pPr>
            <w:r>
              <w:t xml:space="preserve">Slide </w:t>
            </w:r>
            <w:r w:rsidR="00F4524B">
              <w:t>9</w:t>
            </w:r>
            <w:r w:rsidR="00D91E74">
              <w:rPr>
                <w:noProof/>
              </w:rPr>
              <w:drawing>
                <wp:inline distT="0" distB="0" distL="0" distR="0" wp14:anchorId="433FBAFF" wp14:editId="4D363A25">
                  <wp:extent cx="2743200" cy="2057400"/>
                  <wp:effectExtent l="0" t="0" r="0" b="0"/>
                  <wp:docPr id="154969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480902" w:rsidRPr="00084114" w14:paraId="40E13915" w14:textId="77777777" w:rsidTr="003B3643">
        <w:trPr>
          <w:cantSplit/>
          <w:jc w:val="center"/>
        </w:trPr>
        <w:tc>
          <w:tcPr>
            <w:tcW w:w="6192" w:type="dxa"/>
          </w:tcPr>
          <w:p w14:paraId="56440D33" w14:textId="77777777" w:rsidR="00480902" w:rsidRDefault="00480902">
            <w:pPr>
              <w:pStyle w:val="LeftColumnTitle"/>
            </w:pPr>
            <w:r>
              <w:lastRenderedPageBreak/>
              <w:t>Who Is Responsible?</w:t>
            </w:r>
          </w:p>
          <w:p w14:paraId="0B13D628" w14:textId="77777777" w:rsidR="00480902" w:rsidRDefault="00480902" w:rsidP="00480902">
            <w:r>
              <w:t>SAY:</w:t>
            </w:r>
          </w:p>
          <w:p w14:paraId="57E9936A" w14:textId="77777777" w:rsidR="00480902" w:rsidRDefault="00480902" w:rsidP="0048090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Cleaning and disinfection are part of how re</w:t>
            </w:r>
            <w:r w:rsidR="00ED2A0A">
              <w:rPr>
                <w:rFonts w:asciiTheme="minorHAnsi" w:hAnsiTheme="minorHAnsi" w:cstheme="minorHAnsi"/>
                <w:b w:val="0"/>
                <w:bCs w:val="0"/>
                <w:sz w:val="22"/>
                <w:szCs w:val="22"/>
              </w:rPr>
              <w:t>sidents are kept safe by their facilities. Everyone is responsible for resident safety.</w:t>
            </w:r>
          </w:p>
          <w:p w14:paraId="5E9F2479" w14:textId="1245E3FB" w:rsidR="00ED2A0A" w:rsidRDefault="00ED2A0A" w:rsidP="0048090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As mentioned above, housekeeping or environmental services</w:t>
            </w:r>
            <w:r w:rsidR="002A775F">
              <w:rPr>
                <w:rFonts w:asciiTheme="minorHAnsi" w:hAnsiTheme="minorHAnsi" w:cstheme="minorHAnsi"/>
                <w:b w:val="0"/>
                <w:bCs w:val="0"/>
                <w:sz w:val="22"/>
                <w:szCs w:val="22"/>
              </w:rPr>
              <w:t xml:space="preserve"> is</w:t>
            </w:r>
            <w:r>
              <w:rPr>
                <w:rFonts w:asciiTheme="minorHAnsi" w:hAnsiTheme="minorHAnsi" w:cstheme="minorHAnsi"/>
                <w:b w:val="0"/>
                <w:bCs w:val="0"/>
                <w:sz w:val="22"/>
                <w:szCs w:val="22"/>
              </w:rPr>
              <w:t xml:space="preserve"> responsible for the cleaning and disinfection of many areas within the healthcare environment. Cleaning and disinfection are als</w:t>
            </w:r>
            <w:r w:rsidR="00110DA3">
              <w:rPr>
                <w:rFonts w:asciiTheme="minorHAnsi" w:hAnsiTheme="minorHAnsi" w:cstheme="minorHAnsi"/>
                <w:b w:val="0"/>
                <w:bCs w:val="0"/>
                <w:sz w:val="22"/>
                <w:szCs w:val="22"/>
              </w:rPr>
              <w:t xml:space="preserve">o part of the responsibilities of </w:t>
            </w:r>
            <w:r w:rsidR="00DB3AAA">
              <w:rPr>
                <w:rFonts w:asciiTheme="minorHAnsi" w:hAnsiTheme="minorHAnsi" w:cstheme="minorHAnsi"/>
                <w:b w:val="0"/>
                <w:bCs w:val="0"/>
                <w:sz w:val="22"/>
                <w:szCs w:val="22"/>
              </w:rPr>
              <w:t>people working in other roles.</w:t>
            </w:r>
          </w:p>
          <w:p w14:paraId="4D9848AF" w14:textId="77777777" w:rsidR="00DB3AAA" w:rsidRDefault="00DB3AAA" w:rsidP="0048090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Clinical staff clean and disinfect medical devices, such as blood glucose monitors</w:t>
            </w:r>
            <w:r w:rsidR="00572430">
              <w:rPr>
                <w:rFonts w:asciiTheme="minorHAnsi" w:hAnsiTheme="minorHAnsi" w:cstheme="minorHAnsi"/>
                <w:b w:val="0"/>
                <w:bCs w:val="0"/>
                <w:sz w:val="22"/>
                <w:szCs w:val="22"/>
              </w:rPr>
              <w:t xml:space="preserve"> or vital machine carts between residents. Nurse aide</w:t>
            </w:r>
            <w:r w:rsidR="001B3986">
              <w:rPr>
                <w:rFonts w:asciiTheme="minorHAnsi" w:hAnsiTheme="minorHAnsi" w:cstheme="minorHAnsi"/>
                <w:b w:val="0"/>
                <w:bCs w:val="0"/>
                <w:sz w:val="22"/>
                <w:szCs w:val="22"/>
              </w:rPr>
              <w:t>s change bed linens. Hoyer lift pads must get laundered periodically.</w:t>
            </w:r>
          </w:p>
          <w:p w14:paraId="48D62A3B" w14:textId="77777777" w:rsidR="001B3986" w:rsidRDefault="001B3986" w:rsidP="0048090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Yet, there may be many surfaces that are used every day that do not get cleaned or only get cleaned periodically</w:t>
            </w:r>
            <w:r w:rsidR="007B2D22">
              <w:rPr>
                <w:rFonts w:asciiTheme="minorHAnsi" w:hAnsiTheme="minorHAnsi" w:cstheme="minorHAnsi"/>
                <w:b w:val="0"/>
                <w:bCs w:val="0"/>
                <w:sz w:val="22"/>
                <w:szCs w:val="22"/>
              </w:rPr>
              <w:t>. These include medication carts, computer keyboards and mice, telephone handsets, remote controls, keypads, and doorknobs for entry into medication and supply rooms.</w:t>
            </w:r>
          </w:p>
          <w:p w14:paraId="7A4B5C74" w14:textId="0E859434" w:rsidR="007B2D22" w:rsidRDefault="0079325C" w:rsidP="00480902">
            <w:pPr>
              <w:pStyle w:val="LeftColumnTitle"/>
            </w:pPr>
            <w:r>
              <w:rPr>
                <w:rFonts w:asciiTheme="minorHAnsi" w:hAnsiTheme="minorHAnsi" w:cstheme="minorHAnsi"/>
                <w:b w:val="0"/>
                <w:bCs w:val="0"/>
                <w:sz w:val="22"/>
                <w:szCs w:val="22"/>
              </w:rPr>
              <w:t>Clear delegation on who is responsible for cleaning what ensures that surfaces and items are not overlooked.</w:t>
            </w:r>
          </w:p>
        </w:tc>
        <w:tc>
          <w:tcPr>
            <w:tcW w:w="4608" w:type="dxa"/>
          </w:tcPr>
          <w:p w14:paraId="3826BB03" w14:textId="692BBC59" w:rsidR="00480902" w:rsidRPr="003F2E36" w:rsidRDefault="00480902">
            <w:pPr>
              <w:pStyle w:val="RightColumnFormat"/>
            </w:pPr>
            <w:r>
              <w:t xml:space="preserve">Slide </w:t>
            </w:r>
            <w:r w:rsidR="00F4524B">
              <w:t>10</w:t>
            </w:r>
            <w:r w:rsidR="006C4691">
              <w:rPr>
                <w:noProof/>
              </w:rPr>
              <w:drawing>
                <wp:inline distT="0" distB="0" distL="0" distR="0" wp14:anchorId="58E2F820" wp14:editId="52A6EF00">
                  <wp:extent cx="2743200" cy="2057400"/>
                  <wp:effectExtent l="0" t="0" r="0" b="0"/>
                  <wp:docPr id="332217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79325C" w:rsidRPr="00084114" w14:paraId="74D512A5" w14:textId="77777777" w:rsidTr="003B3643">
        <w:trPr>
          <w:cantSplit/>
          <w:jc w:val="center"/>
        </w:trPr>
        <w:tc>
          <w:tcPr>
            <w:tcW w:w="6192" w:type="dxa"/>
          </w:tcPr>
          <w:p w14:paraId="7BAC94C6" w14:textId="77777777" w:rsidR="0079325C" w:rsidRDefault="0046234D">
            <w:pPr>
              <w:pStyle w:val="LeftColumnTitle"/>
            </w:pPr>
            <w:r>
              <w:lastRenderedPageBreak/>
              <w:t>How Do We Clean or Disinfect?</w:t>
            </w:r>
          </w:p>
          <w:p w14:paraId="3583CEEE" w14:textId="77777777" w:rsidR="0046234D" w:rsidRDefault="0046234D" w:rsidP="0046234D">
            <w:r>
              <w:t>SAY:</w:t>
            </w:r>
          </w:p>
          <w:p w14:paraId="3FB15F07" w14:textId="77777777" w:rsidR="0046234D" w:rsidRDefault="0046234D" w:rsidP="009C5E2D">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As previously mentioned, cleaning must take place before disinfection</w:t>
            </w:r>
            <w:r w:rsidR="005C4AC5">
              <w:rPr>
                <w:rFonts w:asciiTheme="minorHAnsi" w:hAnsiTheme="minorHAnsi" w:cstheme="minorHAnsi"/>
                <w:b w:val="0"/>
                <w:bCs w:val="0"/>
                <w:sz w:val="22"/>
                <w:szCs w:val="22"/>
              </w:rPr>
              <w:t>, when visible soil is present. We must remove dirt, bodily flui</w:t>
            </w:r>
            <w:r w:rsidR="00D4541F">
              <w:rPr>
                <w:rFonts w:asciiTheme="minorHAnsi" w:hAnsiTheme="minorHAnsi" w:cstheme="minorHAnsi"/>
                <w:b w:val="0"/>
                <w:bCs w:val="0"/>
                <w:sz w:val="22"/>
                <w:szCs w:val="22"/>
              </w:rPr>
              <w:t>ds, and other forms of visible soil from a surface before disinfecting it to kill the germs</w:t>
            </w:r>
            <w:r w:rsidR="002D3E70">
              <w:rPr>
                <w:rFonts w:asciiTheme="minorHAnsi" w:hAnsiTheme="minorHAnsi" w:cstheme="minorHAnsi"/>
                <w:b w:val="0"/>
                <w:bCs w:val="0"/>
                <w:sz w:val="22"/>
                <w:szCs w:val="22"/>
              </w:rPr>
              <w:t xml:space="preserve">. In addition to knowing what disinfectant to use, we must know how to correctly use it. Disinfectants all have a dwell time, otherwise known </w:t>
            </w:r>
            <w:r w:rsidR="009C5E2D">
              <w:rPr>
                <w:rFonts w:asciiTheme="minorHAnsi" w:hAnsiTheme="minorHAnsi" w:cstheme="minorHAnsi"/>
                <w:b w:val="0"/>
                <w:bCs w:val="0"/>
                <w:sz w:val="22"/>
                <w:szCs w:val="22"/>
              </w:rPr>
              <w:t xml:space="preserve">as the contact time or a wet time. This is the amount of time </w:t>
            </w:r>
            <w:r w:rsidR="006F087E">
              <w:rPr>
                <w:rFonts w:asciiTheme="minorHAnsi" w:hAnsiTheme="minorHAnsi" w:cstheme="minorHAnsi"/>
                <w:b w:val="0"/>
                <w:bCs w:val="0"/>
                <w:sz w:val="22"/>
                <w:szCs w:val="22"/>
              </w:rPr>
              <w:t>that a surface need</w:t>
            </w:r>
            <w:r w:rsidR="00BD6F23">
              <w:rPr>
                <w:rFonts w:asciiTheme="minorHAnsi" w:hAnsiTheme="minorHAnsi" w:cstheme="minorHAnsi"/>
                <w:b w:val="0"/>
                <w:bCs w:val="0"/>
                <w:sz w:val="22"/>
                <w:szCs w:val="22"/>
              </w:rPr>
              <w:t>s</w:t>
            </w:r>
            <w:r w:rsidR="006F087E">
              <w:rPr>
                <w:rFonts w:asciiTheme="minorHAnsi" w:hAnsiTheme="minorHAnsi" w:cstheme="minorHAnsi"/>
                <w:b w:val="0"/>
                <w:bCs w:val="0"/>
                <w:sz w:val="22"/>
                <w:szCs w:val="22"/>
              </w:rPr>
              <w:t xml:space="preserve"> to remain wet with the disinfectant for it to kill germs</w:t>
            </w:r>
            <w:r w:rsidR="00BD6F23">
              <w:rPr>
                <w:rFonts w:asciiTheme="minorHAnsi" w:hAnsiTheme="minorHAnsi" w:cstheme="minorHAnsi"/>
                <w:b w:val="0"/>
                <w:bCs w:val="0"/>
                <w:sz w:val="22"/>
                <w:szCs w:val="22"/>
              </w:rPr>
              <w:t>. Contact times range from 1 to 10 minutes. It is important to know the contact times for the disinfectants that your facility is carrying. It helps to have a list and clearly display the contact times on a sticker on each cleaning product</w:t>
            </w:r>
            <w:r w:rsidR="00670A6D">
              <w:rPr>
                <w:rFonts w:asciiTheme="minorHAnsi" w:hAnsiTheme="minorHAnsi" w:cstheme="minorHAnsi"/>
                <w:b w:val="0"/>
                <w:bCs w:val="0"/>
                <w:sz w:val="22"/>
                <w:szCs w:val="22"/>
              </w:rPr>
              <w:t>.</w:t>
            </w:r>
          </w:p>
          <w:p w14:paraId="70EC027E" w14:textId="77777777" w:rsidR="00670A6D" w:rsidRDefault="00670A6D" w:rsidP="009C5E2D">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When rooms are being cleaned, clean those areas or rooms for residents on isolation for an infectious organism last. This helps prevent transmission.</w:t>
            </w:r>
          </w:p>
          <w:p w14:paraId="592DE4CD" w14:textId="42A44CEE" w:rsidR="00670A6D" w:rsidRDefault="00670A6D" w:rsidP="009C5E2D">
            <w:pPr>
              <w:pStyle w:val="LeftColumnTitle"/>
            </w:pPr>
            <w:r>
              <w:rPr>
                <w:rFonts w:asciiTheme="minorHAnsi" w:hAnsiTheme="minorHAnsi" w:cstheme="minorHAnsi"/>
                <w:b w:val="0"/>
                <w:bCs w:val="0"/>
                <w:sz w:val="22"/>
                <w:szCs w:val="22"/>
              </w:rPr>
              <w:t xml:space="preserve">Also, some germs are more difficult to remove and disinfect than others. Pay attention to these requirements. For instance, </w:t>
            </w:r>
            <w:r w:rsidRPr="00276E28">
              <w:rPr>
                <w:rFonts w:asciiTheme="minorHAnsi" w:hAnsiTheme="minorHAnsi" w:cstheme="minorHAnsi"/>
                <w:b w:val="0"/>
                <w:bCs w:val="0"/>
                <w:i/>
                <w:iCs/>
                <w:sz w:val="22"/>
                <w:szCs w:val="22"/>
              </w:rPr>
              <w:t>C</w:t>
            </w:r>
            <w:r w:rsidR="003F698F">
              <w:rPr>
                <w:rFonts w:asciiTheme="minorHAnsi" w:hAnsiTheme="minorHAnsi" w:cstheme="minorHAnsi"/>
                <w:b w:val="0"/>
                <w:bCs w:val="0"/>
                <w:i/>
                <w:iCs/>
                <w:sz w:val="22"/>
                <w:szCs w:val="22"/>
              </w:rPr>
              <w:t>.</w:t>
            </w:r>
            <w:r w:rsidRPr="00276E28">
              <w:rPr>
                <w:rFonts w:asciiTheme="minorHAnsi" w:hAnsiTheme="minorHAnsi" w:cstheme="minorHAnsi"/>
                <w:b w:val="0"/>
                <w:bCs w:val="0"/>
                <w:i/>
                <w:iCs/>
                <w:sz w:val="22"/>
                <w:szCs w:val="22"/>
              </w:rPr>
              <w:t xml:space="preserve"> diff</w:t>
            </w:r>
            <w:r w:rsidR="001977DC" w:rsidRPr="00276E28">
              <w:rPr>
                <w:rFonts w:asciiTheme="minorHAnsi" w:hAnsiTheme="minorHAnsi" w:cstheme="minorHAnsi"/>
                <w:b w:val="0"/>
                <w:bCs w:val="0"/>
                <w:i/>
                <w:iCs/>
                <w:sz w:val="22"/>
                <w:szCs w:val="22"/>
              </w:rPr>
              <w:t>icile</w:t>
            </w:r>
            <w:r w:rsidR="001977DC">
              <w:rPr>
                <w:rFonts w:asciiTheme="minorHAnsi" w:hAnsiTheme="minorHAnsi" w:cstheme="minorHAnsi"/>
                <w:b w:val="0"/>
                <w:bCs w:val="0"/>
                <w:sz w:val="22"/>
                <w:szCs w:val="22"/>
              </w:rPr>
              <w:t xml:space="preserve"> requires friction and a sporicidal product. Handwashing with soap and water is required after cleaning a room </w:t>
            </w:r>
            <w:r w:rsidR="00276E28">
              <w:rPr>
                <w:rFonts w:asciiTheme="minorHAnsi" w:hAnsiTheme="minorHAnsi" w:cstheme="minorHAnsi"/>
                <w:b w:val="0"/>
                <w:bCs w:val="0"/>
                <w:sz w:val="22"/>
                <w:szCs w:val="22"/>
              </w:rPr>
              <w:t xml:space="preserve">where the resident is on isolation precautions for this </w:t>
            </w:r>
            <w:r w:rsidR="00A97C59">
              <w:rPr>
                <w:rFonts w:asciiTheme="minorHAnsi" w:hAnsiTheme="minorHAnsi" w:cstheme="minorHAnsi"/>
                <w:b w:val="0"/>
                <w:bCs w:val="0"/>
                <w:sz w:val="22"/>
                <w:szCs w:val="22"/>
              </w:rPr>
              <w:t>bacterium</w:t>
            </w:r>
            <w:r w:rsidR="00276E28">
              <w:rPr>
                <w:rFonts w:asciiTheme="minorHAnsi" w:hAnsiTheme="minorHAnsi" w:cstheme="minorHAnsi"/>
                <w:b w:val="0"/>
                <w:bCs w:val="0"/>
                <w:sz w:val="22"/>
                <w:szCs w:val="22"/>
              </w:rPr>
              <w:t>.</w:t>
            </w:r>
          </w:p>
        </w:tc>
        <w:tc>
          <w:tcPr>
            <w:tcW w:w="4608" w:type="dxa"/>
          </w:tcPr>
          <w:p w14:paraId="50AF6C28" w14:textId="12EA0159" w:rsidR="0079325C" w:rsidRPr="003F2E36" w:rsidRDefault="007161D4">
            <w:pPr>
              <w:pStyle w:val="RightColumnFormat"/>
            </w:pPr>
            <w:r>
              <w:t>Slide 1</w:t>
            </w:r>
            <w:r w:rsidR="00F4524B">
              <w:t>1</w:t>
            </w:r>
            <w:r w:rsidR="00FD07C6">
              <w:rPr>
                <w:noProof/>
              </w:rPr>
              <w:drawing>
                <wp:inline distT="0" distB="0" distL="0" distR="0" wp14:anchorId="499C7173" wp14:editId="67E3380C">
                  <wp:extent cx="2743200" cy="2057400"/>
                  <wp:effectExtent l="0" t="0" r="0" b="0"/>
                  <wp:docPr id="1093069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693A1B6C" w14:textId="77777777" w:rsidTr="003B3643">
        <w:trPr>
          <w:cantSplit/>
          <w:jc w:val="center"/>
        </w:trPr>
        <w:tc>
          <w:tcPr>
            <w:tcW w:w="6192" w:type="dxa"/>
          </w:tcPr>
          <w:p w14:paraId="11C3F8D5" w14:textId="01A285A8" w:rsidR="00533CA6" w:rsidRDefault="007161D4">
            <w:pPr>
              <w:pStyle w:val="LeftColumnTitle"/>
            </w:pPr>
            <w:r>
              <w:lastRenderedPageBreak/>
              <w:t>Standardize the Cleaning Process</w:t>
            </w:r>
          </w:p>
          <w:p w14:paraId="262DD0A2" w14:textId="77777777" w:rsidR="00533CA6" w:rsidRDefault="00533CA6">
            <w:r>
              <w:t>SAY:</w:t>
            </w:r>
          </w:p>
          <w:p w14:paraId="68F060B4" w14:textId="77777777" w:rsidR="00533CA6" w:rsidRDefault="00B713D4">
            <w:pPr>
              <w:pStyle w:val="LeftColumnTitle"/>
              <w:rPr>
                <w:b w:val="0"/>
                <w:bCs w:val="0"/>
                <w:sz w:val="22"/>
                <w:szCs w:val="22"/>
              </w:rPr>
            </w:pPr>
            <w:r>
              <w:rPr>
                <w:b w:val="0"/>
                <w:bCs w:val="0"/>
                <w:sz w:val="22"/>
                <w:szCs w:val="22"/>
              </w:rPr>
              <w:t>There are a few basic steps to help improve and standardize the cleaning process.</w:t>
            </w:r>
          </w:p>
          <w:p w14:paraId="0ACB523D" w14:textId="77777777" w:rsidR="00B713D4" w:rsidRDefault="00B713D4">
            <w:pPr>
              <w:pStyle w:val="LeftColumnTitle"/>
              <w:rPr>
                <w:b w:val="0"/>
                <w:bCs w:val="0"/>
                <w:sz w:val="22"/>
                <w:szCs w:val="22"/>
              </w:rPr>
            </w:pPr>
            <w:r>
              <w:rPr>
                <w:b w:val="0"/>
                <w:bCs w:val="0"/>
                <w:sz w:val="22"/>
                <w:szCs w:val="22"/>
              </w:rPr>
              <w:t xml:space="preserve">The first is that when cleaning an area, </w:t>
            </w:r>
            <w:r w:rsidR="00CC1739">
              <w:rPr>
                <w:b w:val="0"/>
                <w:bCs w:val="0"/>
                <w:sz w:val="22"/>
                <w:szCs w:val="22"/>
              </w:rPr>
              <w:t>you should always work from clean to dirty areas</w:t>
            </w:r>
            <w:r w:rsidR="0060066F">
              <w:rPr>
                <w:b w:val="0"/>
                <w:bCs w:val="0"/>
                <w:sz w:val="22"/>
                <w:szCs w:val="22"/>
              </w:rPr>
              <w:t>. This means cleaning the bathroom last.</w:t>
            </w:r>
          </w:p>
          <w:p w14:paraId="4F681062" w14:textId="77777777" w:rsidR="0060066F" w:rsidRDefault="0060066F">
            <w:pPr>
              <w:pStyle w:val="LeftColumnTitle"/>
              <w:rPr>
                <w:b w:val="0"/>
                <w:bCs w:val="0"/>
                <w:sz w:val="22"/>
                <w:szCs w:val="22"/>
              </w:rPr>
            </w:pPr>
            <w:r>
              <w:rPr>
                <w:b w:val="0"/>
                <w:bCs w:val="0"/>
                <w:sz w:val="22"/>
                <w:szCs w:val="22"/>
              </w:rPr>
              <w:t>In general, when cleaning it is best to work from top to bottom, cleaning higher areas first and floors last</w:t>
            </w:r>
            <w:r w:rsidR="00D94699">
              <w:rPr>
                <w:b w:val="0"/>
                <w:bCs w:val="0"/>
                <w:sz w:val="22"/>
                <w:szCs w:val="22"/>
              </w:rPr>
              <w:t>—this is because higher areas are usually cleaner than the floors.</w:t>
            </w:r>
          </w:p>
          <w:p w14:paraId="7383AAAC" w14:textId="00480C14" w:rsidR="00F810EE" w:rsidRDefault="00F810EE">
            <w:pPr>
              <w:pStyle w:val="LeftColumnTitle"/>
              <w:rPr>
                <w:b w:val="0"/>
                <w:bCs w:val="0"/>
                <w:sz w:val="22"/>
                <w:szCs w:val="22"/>
              </w:rPr>
            </w:pPr>
            <w:r>
              <w:rPr>
                <w:b w:val="0"/>
                <w:bCs w:val="0"/>
                <w:sz w:val="22"/>
                <w:szCs w:val="22"/>
              </w:rPr>
              <w:t xml:space="preserve">It is particularly important for nurses, physical therapists, and other </w:t>
            </w:r>
            <w:r w:rsidR="006E57AA">
              <w:rPr>
                <w:b w:val="0"/>
                <w:bCs w:val="0"/>
                <w:sz w:val="22"/>
                <w:szCs w:val="22"/>
              </w:rPr>
              <w:t xml:space="preserve">non-EVS staff to know which shared equipment they are responsible for cleaning. </w:t>
            </w:r>
            <w:r w:rsidR="009D4FDB">
              <w:rPr>
                <w:b w:val="0"/>
                <w:bCs w:val="0"/>
                <w:sz w:val="22"/>
                <w:szCs w:val="22"/>
              </w:rPr>
              <w:t>Nurses are responsible for cleaning glucometers and blood pressure cuffs after each use. Physical therapy</w:t>
            </w:r>
            <w:r w:rsidR="009A75B1">
              <w:rPr>
                <w:b w:val="0"/>
                <w:bCs w:val="0"/>
                <w:sz w:val="22"/>
                <w:szCs w:val="22"/>
              </w:rPr>
              <w:t xml:space="preserve"> is responsible for wiping down equipment after use, and so on.</w:t>
            </w:r>
          </w:p>
          <w:p w14:paraId="46A994BE" w14:textId="0106FDF2" w:rsidR="009A75B1" w:rsidRPr="00B713D4" w:rsidRDefault="009A75B1">
            <w:pPr>
              <w:pStyle w:val="LeftColumnTitle"/>
              <w:rPr>
                <w:b w:val="0"/>
                <w:bCs w:val="0"/>
                <w:sz w:val="22"/>
                <w:szCs w:val="22"/>
              </w:rPr>
            </w:pPr>
            <w:r>
              <w:rPr>
                <w:b w:val="0"/>
                <w:bCs w:val="0"/>
                <w:sz w:val="22"/>
                <w:szCs w:val="22"/>
              </w:rPr>
              <w:t>Finally, change cleaning materials frequently to prevent recontamination. Cleaning efforts will be futile if a dirty cloth is used to wipe down a relatively clean surface</w:t>
            </w:r>
            <w:r w:rsidR="009E5065">
              <w:rPr>
                <w:b w:val="0"/>
                <w:bCs w:val="0"/>
                <w:sz w:val="22"/>
                <w:szCs w:val="22"/>
              </w:rPr>
              <w:t>. The use of disposable wipes can be helpful, particularl</w:t>
            </w:r>
            <w:r w:rsidR="00CF22DC">
              <w:rPr>
                <w:b w:val="0"/>
                <w:bCs w:val="0"/>
                <w:sz w:val="22"/>
                <w:szCs w:val="22"/>
              </w:rPr>
              <w:t>y for things like computer keyboards or phone receivers.</w:t>
            </w:r>
          </w:p>
        </w:tc>
        <w:tc>
          <w:tcPr>
            <w:tcW w:w="4608" w:type="dxa"/>
          </w:tcPr>
          <w:p w14:paraId="34F9ABA1" w14:textId="1D3755A8" w:rsidR="00533CA6" w:rsidRPr="003F2E36" w:rsidRDefault="00533CA6">
            <w:pPr>
              <w:pStyle w:val="RightColumnFormat"/>
            </w:pPr>
            <w:r w:rsidRPr="003F2E36">
              <w:t xml:space="preserve">Slide </w:t>
            </w:r>
            <w:r w:rsidR="007161D4">
              <w:t>1</w:t>
            </w:r>
            <w:r w:rsidR="00F4524B">
              <w:t>2</w:t>
            </w:r>
            <w:r w:rsidR="00FD07C6">
              <w:rPr>
                <w:noProof/>
              </w:rPr>
              <w:drawing>
                <wp:inline distT="0" distB="0" distL="0" distR="0" wp14:anchorId="30AF55EA" wp14:editId="7A36A3D0">
                  <wp:extent cx="2743200" cy="2057400"/>
                  <wp:effectExtent l="0" t="0" r="0" b="0"/>
                  <wp:docPr id="695970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CF22DC" w:rsidRPr="00084114" w14:paraId="2A1F2715" w14:textId="77777777" w:rsidTr="003B3643">
        <w:trPr>
          <w:cantSplit/>
          <w:jc w:val="center"/>
        </w:trPr>
        <w:tc>
          <w:tcPr>
            <w:tcW w:w="6192" w:type="dxa"/>
          </w:tcPr>
          <w:p w14:paraId="49358300" w14:textId="77777777" w:rsidR="00CF22DC" w:rsidRDefault="00CF22DC">
            <w:pPr>
              <w:pStyle w:val="LeftColumnTitle"/>
            </w:pPr>
            <w:r>
              <w:t>Teachable Moment</w:t>
            </w:r>
          </w:p>
          <w:p w14:paraId="24EF6B39" w14:textId="77777777" w:rsidR="009150B7" w:rsidRDefault="009150B7" w:rsidP="009150B7">
            <w:r>
              <w:t>SAY:</w:t>
            </w:r>
          </w:p>
          <w:p w14:paraId="378AA22C" w14:textId="625DF31A" w:rsidR="009150B7" w:rsidRDefault="00CB5339">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This Teachable </w:t>
            </w:r>
            <w:r w:rsidR="00567B91">
              <w:rPr>
                <w:rFonts w:asciiTheme="minorHAnsi" w:hAnsiTheme="minorHAnsi" w:cstheme="minorHAnsi"/>
                <w:b w:val="0"/>
                <w:bCs w:val="0"/>
                <w:sz w:val="22"/>
                <w:szCs w:val="22"/>
              </w:rPr>
              <w:t>M</w:t>
            </w:r>
            <w:r>
              <w:rPr>
                <w:rFonts w:asciiTheme="minorHAnsi" w:hAnsiTheme="minorHAnsi" w:cstheme="minorHAnsi"/>
                <w:b w:val="0"/>
                <w:bCs w:val="0"/>
                <w:sz w:val="22"/>
                <w:szCs w:val="22"/>
              </w:rPr>
              <w:t xml:space="preserve">oment will look at a case with a resident who has dementia, who is on contact precautions </w:t>
            </w:r>
            <w:r w:rsidR="00686130">
              <w:rPr>
                <w:rFonts w:asciiTheme="minorHAnsi" w:hAnsiTheme="minorHAnsi" w:cstheme="minorHAnsi"/>
                <w:b w:val="0"/>
                <w:bCs w:val="0"/>
                <w:sz w:val="22"/>
                <w:szCs w:val="22"/>
              </w:rPr>
              <w:t xml:space="preserve">for </w:t>
            </w:r>
            <w:r w:rsidR="00686130" w:rsidRPr="00686130">
              <w:rPr>
                <w:rFonts w:asciiTheme="minorHAnsi" w:hAnsiTheme="minorHAnsi" w:cstheme="minorHAnsi"/>
                <w:b w:val="0"/>
                <w:bCs w:val="0"/>
                <w:i/>
                <w:iCs/>
                <w:sz w:val="22"/>
                <w:szCs w:val="22"/>
              </w:rPr>
              <w:t>C. difficile</w:t>
            </w:r>
            <w:r w:rsidR="00686130">
              <w:rPr>
                <w:rFonts w:asciiTheme="minorHAnsi" w:hAnsiTheme="minorHAnsi" w:cstheme="minorHAnsi"/>
                <w:b w:val="0"/>
                <w:bCs w:val="0"/>
                <w:sz w:val="22"/>
                <w:szCs w:val="22"/>
              </w:rPr>
              <w:t>, and who also needs a bath.</w:t>
            </w:r>
          </w:p>
          <w:p w14:paraId="7A6EF2E2" w14:textId="1E47BEBF" w:rsidR="00686130" w:rsidRDefault="00206929">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Please keep the following questions in mind </w:t>
            </w:r>
            <w:r w:rsidR="00820721">
              <w:rPr>
                <w:rFonts w:asciiTheme="minorHAnsi" w:hAnsiTheme="minorHAnsi" w:cstheme="minorHAnsi"/>
                <w:b w:val="0"/>
                <w:bCs w:val="0"/>
                <w:sz w:val="22"/>
                <w:szCs w:val="22"/>
              </w:rPr>
              <w:t>during the presentation</w:t>
            </w:r>
            <w:r w:rsidR="003F698F">
              <w:rPr>
                <w:rFonts w:asciiTheme="minorHAnsi" w:hAnsiTheme="minorHAnsi" w:cstheme="minorHAnsi"/>
                <w:b w:val="0"/>
                <w:bCs w:val="0"/>
                <w:sz w:val="22"/>
                <w:szCs w:val="22"/>
              </w:rPr>
              <w:t>:</w:t>
            </w:r>
          </w:p>
          <w:p w14:paraId="26D0C638" w14:textId="2E463169" w:rsidR="008C6143" w:rsidRDefault="008C6143" w:rsidP="008C6143">
            <w:pPr>
              <w:pStyle w:val="LeftColumnTitle"/>
              <w:numPr>
                <w:ilvl w:val="0"/>
                <w:numId w:val="18"/>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What should the </w:t>
            </w:r>
            <w:r w:rsidR="003F698F">
              <w:rPr>
                <w:rFonts w:asciiTheme="minorHAnsi" w:hAnsiTheme="minorHAnsi" w:cstheme="minorHAnsi"/>
                <w:b w:val="0"/>
                <w:bCs w:val="0"/>
                <w:sz w:val="22"/>
                <w:szCs w:val="22"/>
              </w:rPr>
              <w:t xml:space="preserve">certified nursing assistant or </w:t>
            </w:r>
            <w:r>
              <w:rPr>
                <w:rFonts w:asciiTheme="minorHAnsi" w:hAnsiTheme="minorHAnsi" w:cstheme="minorHAnsi"/>
                <w:b w:val="0"/>
                <w:bCs w:val="0"/>
                <w:sz w:val="22"/>
                <w:szCs w:val="22"/>
              </w:rPr>
              <w:t xml:space="preserve">CNA do before entering a room with a resident who has an active </w:t>
            </w:r>
            <w:r w:rsidRPr="008C6143">
              <w:rPr>
                <w:rFonts w:asciiTheme="minorHAnsi" w:hAnsiTheme="minorHAnsi" w:cstheme="minorHAnsi"/>
                <w:b w:val="0"/>
                <w:bCs w:val="0"/>
                <w:i/>
                <w:iCs/>
                <w:sz w:val="22"/>
                <w:szCs w:val="22"/>
              </w:rPr>
              <w:t>C. difficile</w:t>
            </w:r>
            <w:r>
              <w:rPr>
                <w:rFonts w:asciiTheme="minorHAnsi" w:hAnsiTheme="minorHAnsi" w:cstheme="minorHAnsi"/>
                <w:b w:val="0"/>
                <w:bCs w:val="0"/>
                <w:sz w:val="22"/>
                <w:szCs w:val="22"/>
              </w:rPr>
              <w:t xml:space="preserve"> infection?</w:t>
            </w:r>
          </w:p>
          <w:p w14:paraId="566EF99D" w14:textId="416D5F75" w:rsidR="00567B91" w:rsidRDefault="00567B91" w:rsidP="008C6143">
            <w:pPr>
              <w:pStyle w:val="LeftColumnTitle"/>
              <w:numPr>
                <w:ilvl w:val="0"/>
                <w:numId w:val="18"/>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What steps should the CNA follow before </w:t>
            </w:r>
            <w:r w:rsidR="00CF0CA9">
              <w:rPr>
                <w:rFonts w:asciiTheme="minorHAnsi" w:hAnsiTheme="minorHAnsi" w:cstheme="minorHAnsi"/>
                <w:b w:val="0"/>
                <w:bCs w:val="0"/>
                <w:sz w:val="22"/>
                <w:szCs w:val="22"/>
              </w:rPr>
              <w:t>leaving</w:t>
            </w:r>
            <w:r>
              <w:rPr>
                <w:rFonts w:asciiTheme="minorHAnsi" w:hAnsiTheme="minorHAnsi" w:cstheme="minorHAnsi"/>
                <w:b w:val="0"/>
                <w:bCs w:val="0"/>
                <w:sz w:val="22"/>
                <w:szCs w:val="22"/>
              </w:rPr>
              <w:t xml:space="preserve"> the room?</w:t>
            </w:r>
          </w:p>
          <w:p w14:paraId="3830C3A6" w14:textId="5ADFF212" w:rsidR="00567B91" w:rsidRPr="00686130" w:rsidRDefault="00F028D9" w:rsidP="00567B91">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The next few slides will review some of the challenges the CNA encounters</w:t>
            </w:r>
            <w:r w:rsidR="00102697">
              <w:rPr>
                <w:rFonts w:asciiTheme="minorHAnsi" w:hAnsiTheme="minorHAnsi" w:cstheme="minorHAnsi"/>
                <w:b w:val="0"/>
                <w:bCs w:val="0"/>
                <w:sz w:val="22"/>
                <w:szCs w:val="22"/>
              </w:rPr>
              <w:t>, and errors that happen during the process.</w:t>
            </w:r>
          </w:p>
        </w:tc>
        <w:tc>
          <w:tcPr>
            <w:tcW w:w="4608" w:type="dxa"/>
          </w:tcPr>
          <w:p w14:paraId="41CE805C" w14:textId="6246FA9E" w:rsidR="00CF22DC" w:rsidRPr="003F2E36" w:rsidRDefault="009150B7">
            <w:pPr>
              <w:pStyle w:val="RightColumnFormat"/>
            </w:pPr>
            <w:r>
              <w:t>Slide 1</w:t>
            </w:r>
            <w:r w:rsidR="00F4524B">
              <w:t>3</w:t>
            </w:r>
            <w:r w:rsidR="00FD07C6">
              <w:rPr>
                <w:noProof/>
              </w:rPr>
              <w:drawing>
                <wp:inline distT="0" distB="0" distL="0" distR="0" wp14:anchorId="4BDFB8D1" wp14:editId="4B499E33">
                  <wp:extent cx="2743200" cy="2057400"/>
                  <wp:effectExtent l="0" t="0" r="0" b="0"/>
                  <wp:docPr id="15244136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476ED4" w:rsidRPr="00084114" w14:paraId="16152F4D" w14:textId="77777777" w:rsidTr="003B3643">
        <w:trPr>
          <w:cantSplit/>
          <w:jc w:val="center"/>
        </w:trPr>
        <w:tc>
          <w:tcPr>
            <w:tcW w:w="6192" w:type="dxa"/>
          </w:tcPr>
          <w:p w14:paraId="77A4B40A" w14:textId="77777777" w:rsidR="00476ED4" w:rsidRDefault="00476ED4">
            <w:pPr>
              <w:pStyle w:val="LeftColumnTitle"/>
            </w:pPr>
            <w:r>
              <w:lastRenderedPageBreak/>
              <w:t>The Case</w:t>
            </w:r>
          </w:p>
          <w:p w14:paraId="049BD753" w14:textId="77777777" w:rsidR="00A24A1C" w:rsidRDefault="00A24A1C" w:rsidP="00A24A1C">
            <w:r>
              <w:t>SAY:</w:t>
            </w:r>
          </w:p>
          <w:p w14:paraId="64D30FFC" w14:textId="609A86A1" w:rsidR="00A24A1C" w:rsidRDefault="00A24A1C" w:rsidP="0064134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Mr. Lee is an 82-year-old resident with dementia. He was recently treated with a broad-spectrum antibiotic</w:t>
            </w:r>
            <w:r w:rsidR="006A0824">
              <w:rPr>
                <w:rFonts w:asciiTheme="minorHAnsi" w:hAnsiTheme="minorHAnsi" w:cstheme="minorHAnsi"/>
                <w:b w:val="0"/>
                <w:bCs w:val="0"/>
                <w:sz w:val="22"/>
                <w:szCs w:val="22"/>
              </w:rPr>
              <w:t xml:space="preserve"> for concerns about an aspiration event. Unfortunately, he then developed a </w:t>
            </w:r>
            <w:r w:rsidR="006A0824" w:rsidRPr="006A0824">
              <w:rPr>
                <w:rFonts w:asciiTheme="minorHAnsi" w:hAnsiTheme="minorHAnsi" w:cstheme="minorHAnsi"/>
                <w:b w:val="0"/>
                <w:bCs w:val="0"/>
                <w:i/>
                <w:iCs/>
                <w:sz w:val="22"/>
                <w:szCs w:val="22"/>
              </w:rPr>
              <w:t>C. difficile</w:t>
            </w:r>
            <w:r w:rsidR="006A0824">
              <w:rPr>
                <w:rFonts w:asciiTheme="minorHAnsi" w:hAnsiTheme="minorHAnsi" w:cstheme="minorHAnsi"/>
                <w:b w:val="0"/>
                <w:bCs w:val="0"/>
                <w:sz w:val="22"/>
                <w:szCs w:val="22"/>
              </w:rPr>
              <w:t xml:space="preserve"> infection</w:t>
            </w:r>
            <w:r w:rsidR="00641342">
              <w:rPr>
                <w:rFonts w:asciiTheme="minorHAnsi" w:hAnsiTheme="minorHAnsi" w:cstheme="minorHAnsi"/>
                <w:b w:val="0"/>
                <w:bCs w:val="0"/>
                <w:sz w:val="22"/>
                <w:szCs w:val="22"/>
              </w:rPr>
              <w:t>. His diarrhea has finally slowed down. It’s time to get a bed bath and get cleaned up.</w:t>
            </w:r>
          </w:p>
          <w:p w14:paraId="15F7B40F" w14:textId="1BF3DC94" w:rsidR="00FA3163" w:rsidRDefault="00FA3163" w:rsidP="00641342">
            <w:pPr>
              <w:pStyle w:val="LeftColumnTitle"/>
            </w:pPr>
            <w:r>
              <w:rPr>
                <w:rFonts w:asciiTheme="minorHAnsi" w:hAnsiTheme="minorHAnsi" w:cstheme="minorHAnsi"/>
                <w:b w:val="0"/>
                <w:bCs w:val="0"/>
                <w:sz w:val="22"/>
                <w:szCs w:val="22"/>
              </w:rPr>
              <w:t>The CNA who is preparing to give Mr. Lee a bed bath gathers the necessary materials, including a towel and a wash basin</w:t>
            </w:r>
            <w:r w:rsidR="006D43DB">
              <w:rPr>
                <w:rFonts w:asciiTheme="minorHAnsi" w:hAnsiTheme="minorHAnsi" w:cstheme="minorHAnsi"/>
                <w:b w:val="0"/>
                <w:bCs w:val="0"/>
                <w:sz w:val="22"/>
                <w:szCs w:val="22"/>
              </w:rPr>
              <w:t>, pauses outside his door.</w:t>
            </w:r>
          </w:p>
        </w:tc>
        <w:tc>
          <w:tcPr>
            <w:tcW w:w="4608" w:type="dxa"/>
          </w:tcPr>
          <w:p w14:paraId="5AC36C0E" w14:textId="5D6A2590" w:rsidR="00476ED4" w:rsidRPr="003F2E36" w:rsidRDefault="00A24A1C">
            <w:pPr>
              <w:pStyle w:val="RightColumnFormat"/>
            </w:pPr>
            <w:r>
              <w:t>Slide 1</w:t>
            </w:r>
            <w:r w:rsidR="00F4524B">
              <w:t>4</w:t>
            </w:r>
            <w:r w:rsidR="00773FAD">
              <w:rPr>
                <w:noProof/>
              </w:rPr>
              <w:drawing>
                <wp:inline distT="0" distB="0" distL="0" distR="0" wp14:anchorId="726549AB" wp14:editId="5C4EFDC4">
                  <wp:extent cx="2743200" cy="2057400"/>
                  <wp:effectExtent l="0" t="0" r="0" b="0"/>
                  <wp:docPr id="1057807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6D43DB" w:rsidRPr="00084114" w14:paraId="3BB49082" w14:textId="77777777" w:rsidTr="003B3643">
        <w:trPr>
          <w:cantSplit/>
          <w:jc w:val="center"/>
        </w:trPr>
        <w:tc>
          <w:tcPr>
            <w:tcW w:w="6192" w:type="dxa"/>
          </w:tcPr>
          <w:p w14:paraId="4C00F34E" w14:textId="7561E1C5" w:rsidR="006D43DB" w:rsidRDefault="006D43DB">
            <w:pPr>
              <w:pStyle w:val="LeftColumnTitle"/>
            </w:pPr>
            <w:r>
              <w:t>Knowledge Check</w:t>
            </w:r>
            <w:r w:rsidR="002C5021" w:rsidRPr="002C5021">
              <w:t>–</w:t>
            </w:r>
            <w:r w:rsidR="00EF14A4">
              <w:t>1</w:t>
            </w:r>
          </w:p>
          <w:p w14:paraId="5B82CB7B" w14:textId="77777777" w:rsidR="0011394E" w:rsidRDefault="0011394E" w:rsidP="0011394E">
            <w:r>
              <w:t>SAY:</w:t>
            </w:r>
          </w:p>
          <w:p w14:paraId="17EDF4E5" w14:textId="12C4CE99" w:rsidR="0011394E" w:rsidRDefault="000D719C" w:rsidP="00BA1890">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Let’s pause with </w:t>
            </w:r>
            <w:r w:rsidR="00CF0CA9">
              <w:rPr>
                <w:rFonts w:asciiTheme="minorHAnsi" w:hAnsiTheme="minorHAnsi" w:cstheme="minorHAnsi"/>
                <w:b w:val="0"/>
                <w:bCs w:val="0"/>
                <w:sz w:val="22"/>
                <w:szCs w:val="22"/>
              </w:rPr>
              <w:t>the CNA</w:t>
            </w:r>
            <w:r>
              <w:rPr>
                <w:rFonts w:asciiTheme="minorHAnsi" w:hAnsiTheme="minorHAnsi" w:cstheme="minorHAnsi"/>
                <w:b w:val="0"/>
                <w:bCs w:val="0"/>
                <w:sz w:val="22"/>
                <w:szCs w:val="22"/>
              </w:rPr>
              <w:t>. T</w:t>
            </w:r>
            <w:r w:rsidR="0081107D">
              <w:rPr>
                <w:rFonts w:asciiTheme="minorHAnsi" w:hAnsiTheme="minorHAnsi" w:cstheme="minorHAnsi"/>
                <w:b w:val="0"/>
                <w:bCs w:val="0"/>
                <w:sz w:val="22"/>
                <w:szCs w:val="22"/>
              </w:rPr>
              <w:t xml:space="preserve">his resident has an active </w:t>
            </w:r>
            <w:r w:rsidR="0081107D" w:rsidRPr="009654F9">
              <w:rPr>
                <w:rFonts w:asciiTheme="minorHAnsi" w:hAnsiTheme="minorHAnsi" w:cstheme="minorHAnsi"/>
                <w:b w:val="0"/>
                <w:i/>
                <w:sz w:val="22"/>
                <w:szCs w:val="22"/>
              </w:rPr>
              <w:t xml:space="preserve">C. difficile </w:t>
            </w:r>
            <w:r w:rsidR="0081107D">
              <w:rPr>
                <w:rFonts w:asciiTheme="minorHAnsi" w:hAnsiTheme="minorHAnsi" w:cstheme="minorHAnsi"/>
                <w:b w:val="0"/>
                <w:bCs w:val="0"/>
                <w:sz w:val="22"/>
                <w:szCs w:val="22"/>
              </w:rPr>
              <w:t>infection</w:t>
            </w:r>
            <w:r w:rsidR="00BA1890">
              <w:rPr>
                <w:rFonts w:asciiTheme="minorHAnsi" w:hAnsiTheme="minorHAnsi" w:cstheme="minorHAnsi"/>
                <w:b w:val="0"/>
                <w:bCs w:val="0"/>
                <w:sz w:val="22"/>
                <w:szCs w:val="22"/>
              </w:rPr>
              <w:t xml:space="preserve"> and is on contact precautions. What </w:t>
            </w:r>
            <w:r w:rsidR="00F06446">
              <w:rPr>
                <w:rFonts w:asciiTheme="minorHAnsi" w:hAnsiTheme="minorHAnsi" w:cstheme="minorHAnsi"/>
                <w:b w:val="0"/>
                <w:bCs w:val="0"/>
                <w:sz w:val="22"/>
                <w:szCs w:val="22"/>
              </w:rPr>
              <w:t>should the CNA do before entering the room to bathe Mr. Lee?</w:t>
            </w:r>
          </w:p>
          <w:p w14:paraId="5271F27C" w14:textId="0F086AA7" w:rsidR="00F06446" w:rsidRDefault="00D13854" w:rsidP="00BA1890">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The CNA needs to perform hand hygiene, put on a gown</w:t>
            </w:r>
            <w:r w:rsidR="000D719C">
              <w:rPr>
                <w:rFonts w:asciiTheme="minorHAnsi" w:hAnsiTheme="minorHAnsi" w:cstheme="minorHAnsi"/>
                <w:b w:val="0"/>
                <w:bCs w:val="0"/>
                <w:sz w:val="22"/>
                <w:szCs w:val="22"/>
              </w:rPr>
              <w:t>,</w:t>
            </w:r>
            <w:r>
              <w:rPr>
                <w:rFonts w:asciiTheme="minorHAnsi" w:hAnsiTheme="minorHAnsi" w:cstheme="minorHAnsi"/>
                <w:b w:val="0"/>
                <w:bCs w:val="0"/>
                <w:sz w:val="22"/>
                <w:szCs w:val="22"/>
              </w:rPr>
              <w:t xml:space="preserve"> and last, put on gloves.</w:t>
            </w:r>
          </w:p>
          <w:p w14:paraId="0721C40A" w14:textId="7DA7536B" w:rsidR="000C7DEE" w:rsidRDefault="00D13854" w:rsidP="00BA1890">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Everyone entering the room should perform hand hygiene, then don a gown and gloves, regardless of what task</w:t>
            </w:r>
            <w:r w:rsidR="002127C0">
              <w:rPr>
                <w:rFonts w:asciiTheme="minorHAnsi" w:hAnsiTheme="minorHAnsi" w:cstheme="minorHAnsi"/>
                <w:b w:val="0"/>
                <w:bCs w:val="0"/>
                <w:sz w:val="22"/>
                <w:szCs w:val="22"/>
              </w:rPr>
              <w:t xml:space="preserve"> they are going to perform in the room. For room entry, hand hygiene can be either alcohol-based hand sanit</w:t>
            </w:r>
            <w:r w:rsidR="00FA324A">
              <w:rPr>
                <w:rFonts w:asciiTheme="minorHAnsi" w:hAnsiTheme="minorHAnsi" w:cstheme="minorHAnsi"/>
                <w:b w:val="0"/>
                <w:bCs w:val="0"/>
                <w:sz w:val="22"/>
                <w:szCs w:val="22"/>
              </w:rPr>
              <w:t xml:space="preserve">izer or soap and water. The gown helps prevent </w:t>
            </w:r>
            <w:r w:rsidR="00FA324A" w:rsidRPr="000C7DEE">
              <w:rPr>
                <w:rFonts w:asciiTheme="minorHAnsi" w:hAnsiTheme="minorHAnsi" w:cstheme="minorHAnsi"/>
                <w:b w:val="0"/>
                <w:bCs w:val="0"/>
                <w:i/>
                <w:iCs/>
                <w:sz w:val="22"/>
                <w:szCs w:val="22"/>
              </w:rPr>
              <w:t>C. difficile</w:t>
            </w:r>
            <w:r w:rsidR="00FA324A">
              <w:rPr>
                <w:rFonts w:asciiTheme="minorHAnsi" w:hAnsiTheme="minorHAnsi" w:cstheme="minorHAnsi"/>
                <w:b w:val="0"/>
                <w:bCs w:val="0"/>
                <w:sz w:val="22"/>
                <w:szCs w:val="22"/>
              </w:rPr>
              <w:t xml:space="preserve"> spores in the environment from getting on the clothes of healthcare workers while they are in the room.</w:t>
            </w:r>
          </w:p>
          <w:p w14:paraId="45FCA1D6" w14:textId="2C5CAC55" w:rsidR="0075688C" w:rsidRPr="000C7DEE" w:rsidRDefault="000C7DEE" w:rsidP="00BA1890">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When she’s ready to leave the room, the CNA should remove her gown first. She should do this by pulling the gown off from the front</w:t>
            </w:r>
            <w:r w:rsidR="00D21257">
              <w:rPr>
                <w:rFonts w:asciiTheme="minorHAnsi" w:hAnsiTheme="minorHAnsi" w:cstheme="minorHAnsi"/>
                <w:b w:val="0"/>
                <w:bCs w:val="0"/>
                <w:sz w:val="22"/>
                <w:szCs w:val="22"/>
              </w:rPr>
              <w:t xml:space="preserve">—strong person style—and then continue to remove the gown while avoiding </w:t>
            </w:r>
            <w:r w:rsidR="00A550D9">
              <w:rPr>
                <w:rFonts w:asciiTheme="minorHAnsi" w:hAnsiTheme="minorHAnsi" w:cstheme="minorHAnsi"/>
                <w:b w:val="0"/>
                <w:bCs w:val="0"/>
                <w:sz w:val="22"/>
                <w:szCs w:val="22"/>
              </w:rPr>
              <w:t xml:space="preserve">touching her gloves on her clothes. Once the gown and gloves are off, the CNA then needs to perform </w:t>
            </w:r>
            <w:r w:rsidR="00CE0999">
              <w:rPr>
                <w:rFonts w:asciiTheme="minorHAnsi" w:hAnsiTheme="minorHAnsi" w:cstheme="minorHAnsi"/>
                <w:b w:val="0"/>
                <w:bCs w:val="0"/>
                <w:sz w:val="22"/>
                <w:szCs w:val="22"/>
              </w:rPr>
              <w:t>hand hygiene and perform vigorous handwashing with soap and water</w:t>
            </w:r>
            <w:r w:rsidR="00B97AAC">
              <w:rPr>
                <w:rFonts w:asciiTheme="minorHAnsi" w:hAnsiTheme="minorHAnsi" w:cstheme="minorHAnsi"/>
                <w:b w:val="0"/>
                <w:bCs w:val="0"/>
                <w:sz w:val="22"/>
                <w:szCs w:val="22"/>
              </w:rPr>
              <w:t xml:space="preserve">. This is one instance where alcohol-based hand sanitizer will not be </w:t>
            </w:r>
            <w:r w:rsidR="000D719C">
              <w:rPr>
                <w:rFonts w:asciiTheme="minorHAnsi" w:hAnsiTheme="minorHAnsi" w:cstheme="minorHAnsi"/>
                <w:b w:val="0"/>
                <w:bCs w:val="0"/>
                <w:sz w:val="22"/>
                <w:szCs w:val="22"/>
              </w:rPr>
              <w:t>sufficient</w:t>
            </w:r>
            <w:r w:rsidR="00B97AAC">
              <w:rPr>
                <w:rFonts w:asciiTheme="minorHAnsi" w:hAnsiTheme="minorHAnsi" w:cstheme="minorHAnsi"/>
                <w:b w:val="0"/>
                <w:bCs w:val="0"/>
                <w:sz w:val="22"/>
                <w:szCs w:val="22"/>
              </w:rPr>
              <w:t xml:space="preserve"> after providing care.</w:t>
            </w:r>
            <w:r w:rsidR="000648CE">
              <w:rPr>
                <w:rFonts w:asciiTheme="minorHAnsi" w:hAnsiTheme="minorHAnsi" w:cstheme="minorHAnsi"/>
                <w:b w:val="0"/>
                <w:bCs w:val="0"/>
                <w:sz w:val="22"/>
                <w:szCs w:val="22"/>
              </w:rPr>
              <w:t xml:space="preserve"> Hand sanitizer is not effective against </w:t>
            </w:r>
            <w:r w:rsidR="000648CE" w:rsidRPr="00B2306F">
              <w:rPr>
                <w:rFonts w:asciiTheme="minorHAnsi" w:hAnsiTheme="minorHAnsi" w:cstheme="minorHAnsi"/>
                <w:b w:val="0"/>
                <w:bCs w:val="0"/>
                <w:i/>
                <w:iCs/>
                <w:sz w:val="22"/>
                <w:szCs w:val="22"/>
              </w:rPr>
              <w:t>C. difficile</w:t>
            </w:r>
            <w:r w:rsidR="000648CE">
              <w:rPr>
                <w:rFonts w:asciiTheme="minorHAnsi" w:hAnsiTheme="minorHAnsi" w:cstheme="minorHAnsi"/>
                <w:b w:val="0"/>
                <w:bCs w:val="0"/>
                <w:sz w:val="22"/>
                <w:szCs w:val="22"/>
              </w:rPr>
              <w:t xml:space="preserve"> spores.</w:t>
            </w:r>
            <w:r w:rsidR="00B97AAC">
              <w:rPr>
                <w:rFonts w:asciiTheme="minorHAnsi" w:hAnsiTheme="minorHAnsi" w:cstheme="minorHAnsi"/>
                <w:b w:val="0"/>
                <w:bCs w:val="0"/>
                <w:sz w:val="22"/>
                <w:szCs w:val="22"/>
              </w:rPr>
              <w:t xml:space="preserve"> Washing hands with soap and water</w:t>
            </w:r>
            <w:r w:rsidR="0075688C">
              <w:rPr>
                <w:rFonts w:asciiTheme="minorHAnsi" w:hAnsiTheme="minorHAnsi" w:cstheme="minorHAnsi"/>
                <w:b w:val="0"/>
                <w:bCs w:val="0"/>
                <w:sz w:val="22"/>
                <w:szCs w:val="22"/>
              </w:rPr>
              <w:t xml:space="preserve"> </w:t>
            </w:r>
            <w:r w:rsidR="000648CE">
              <w:rPr>
                <w:rFonts w:asciiTheme="minorHAnsi" w:hAnsiTheme="minorHAnsi" w:cstheme="minorHAnsi"/>
                <w:b w:val="0"/>
                <w:bCs w:val="0"/>
                <w:sz w:val="22"/>
                <w:szCs w:val="22"/>
              </w:rPr>
              <w:t>washes</w:t>
            </w:r>
            <w:r w:rsidR="0075688C">
              <w:rPr>
                <w:rFonts w:asciiTheme="minorHAnsi" w:hAnsiTheme="minorHAnsi" w:cstheme="minorHAnsi"/>
                <w:b w:val="0"/>
                <w:bCs w:val="0"/>
                <w:sz w:val="22"/>
                <w:szCs w:val="22"/>
              </w:rPr>
              <w:t xml:space="preserve"> the </w:t>
            </w:r>
            <w:r w:rsidR="0075688C" w:rsidRPr="0075688C">
              <w:rPr>
                <w:rFonts w:asciiTheme="minorHAnsi" w:hAnsiTheme="minorHAnsi" w:cstheme="minorHAnsi"/>
                <w:b w:val="0"/>
                <w:bCs w:val="0"/>
                <w:i/>
                <w:iCs/>
                <w:sz w:val="22"/>
                <w:szCs w:val="22"/>
              </w:rPr>
              <w:t>C. difficile</w:t>
            </w:r>
            <w:r w:rsidR="0075688C">
              <w:rPr>
                <w:rFonts w:asciiTheme="minorHAnsi" w:hAnsiTheme="minorHAnsi" w:cstheme="minorHAnsi"/>
                <w:b w:val="0"/>
                <w:bCs w:val="0"/>
                <w:sz w:val="22"/>
                <w:szCs w:val="22"/>
              </w:rPr>
              <w:t xml:space="preserve"> spores off skin and down the drain.</w:t>
            </w:r>
          </w:p>
        </w:tc>
        <w:tc>
          <w:tcPr>
            <w:tcW w:w="4608" w:type="dxa"/>
          </w:tcPr>
          <w:p w14:paraId="07D97044" w14:textId="710B128A" w:rsidR="006D43DB" w:rsidRPr="003F2E36" w:rsidRDefault="006D43DB">
            <w:pPr>
              <w:pStyle w:val="RightColumnFormat"/>
            </w:pPr>
            <w:r>
              <w:t>Slide 1</w:t>
            </w:r>
            <w:r w:rsidR="00F4524B">
              <w:t>5</w:t>
            </w:r>
            <w:r w:rsidR="00773FAD">
              <w:rPr>
                <w:noProof/>
              </w:rPr>
              <w:drawing>
                <wp:inline distT="0" distB="0" distL="0" distR="0" wp14:anchorId="36DD65F9" wp14:editId="511D6DD3">
                  <wp:extent cx="2743200" cy="2057400"/>
                  <wp:effectExtent l="0" t="0" r="0" b="0"/>
                  <wp:docPr id="390628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75688C" w:rsidRPr="00084114" w14:paraId="6911EC80" w14:textId="77777777" w:rsidTr="003B3643">
        <w:trPr>
          <w:cantSplit/>
          <w:jc w:val="center"/>
        </w:trPr>
        <w:tc>
          <w:tcPr>
            <w:tcW w:w="6192" w:type="dxa"/>
          </w:tcPr>
          <w:p w14:paraId="304DB75D" w14:textId="77777777" w:rsidR="0075688C" w:rsidRDefault="0075688C">
            <w:pPr>
              <w:pStyle w:val="LeftColumnTitle"/>
            </w:pPr>
            <w:r>
              <w:lastRenderedPageBreak/>
              <w:t>The Challenge</w:t>
            </w:r>
          </w:p>
          <w:p w14:paraId="17ABEED5" w14:textId="77777777" w:rsidR="0075688C" w:rsidRDefault="0075688C" w:rsidP="0075688C">
            <w:r>
              <w:t>SAY:</w:t>
            </w:r>
          </w:p>
          <w:p w14:paraId="59BD245E" w14:textId="650D64B7" w:rsidR="0075688C" w:rsidRDefault="0075688C" w:rsidP="0075688C">
            <w:pPr>
              <w:pStyle w:val="LeftColumnTitle"/>
            </w:pPr>
            <w:r>
              <w:rPr>
                <w:rFonts w:asciiTheme="minorHAnsi" w:hAnsiTheme="minorHAnsi" w:cstheme="minorHAnsi"/>
                <w:b w:val="0"/>
                <w:bCs w:val="0"/>
                <w:sz w:val="22"/>
                <w:szCs w:val="22"/>
              </w:rPr>
              <w:t>Unfortunately, during the bed bath, M</w:t>
            </w:r>
            <w:r w:rsidR="00B800CA">
              <w:rPr>
                <w:rFonts w:asciiTheme="minorHAnsi" w:hAnsiTheme="minorHAnsi" w:cstheme="minorHAnsi"/>
                <w:b w:val="0"/>
                <w:bCs w:val="0"/>
                <w:sz w:val="22"/>
                <w:szCs w:val="22"/>
              </w:rPr>
              <w:t xml:space="preserve">r. Lee becomes incontinent of stool. Because he is confused, he doesn’t know how to avoid touching the stool with his hands. Before the CNA can prevent </w:t>
            </w:r>
            <w:r w:rsidR="00D17258">
              <w:rPr>
                <w:rFonts w:asciiTheme="minorHAnsi" w:hAnsiTheme="minorHAnsi" w:cstheme="minorHAnsi"/>
                <w:b w:val="0"/>
                <w:bCs w:val="0"/>
                <w:sz w:val="22"/>
                <w:szCs w:val="22"/>
              </w:rPr>
              <w:t>him from doing so, Mr. Lee touche</w:t>
            </w:r>
            <w:r w:rsidR="00CF0CA9">
              <w:rPr>
                <w:rFonts w:asciiTheme="minorHAnsi" w:hAnsiTheme="minorHAnsi" w:cstheme="minorHAnsi"/>
                <w:b w:val="0"/>
                <w:bCs w:val="0"/>
                <w:sz w:val="22"/>
                <w:szCs w:val="22"/>
              </w:rPr>
              <w:t>s</w:t>
            </w:r>
            <w:r w:rsidR="00D17258">
              <w:rPr>
                <w:rFonts w:asciiTheme="minorHAnsi" w:hAnsiTheme="minorHAnsi" w:cstheme="minorHAnsi"/>
                <w:b w:val="0"/>
                <w:bCs w:val="0"/>
                <w:sz w:val="22"/>
                <w:szCs w:val="22"/>
              </w:rPr>
              <w:t xml:space="preserve"> the bedside table with his hands that are </w:t>
            </w:r>
            <w:r w:rsidR="00BE05FB">
              <w:rPr>
                <w:rFonts w:asciiTheme="minorHAnsi" w:hAnsiTheme="minorHAnsi" w:cstheme="minorHAnsi"/>
                <w:b w:val="0"/>
                <w:bCs w:val="0"/>
                <w:sz w:val="22"/>
                <w:szCs w:val="22"/>
              </w:rPr>
              <w:t xml:space="preserve">now </w:t>
            </w:r>
            <w:r w:rsidR="00D17258">
              <w:rPr>
                <w:rFonts w:asciiTheme="minorHAnsi" w:hAnsiTheme="minorHAnsi" w:cstheme="minorHAnsi"/>
                <w:b w:val="0"/>
                <w:bCs w:val="0"/>
                <w:sz w:val="22"/>
                <w:szCs w:val="22"/>
              </w:rPr>
              <w:t xml:space="preserve">covered in stool. Now, both Mr. Lee and the bedside table are </w:t>
            </w:r>
            <w:r w:rsidR="00A11A8C">
              <w:rPr>
                <w:rFonts w:asciiTheme="minorHAnsi" w:hAnsiTheme="minorHAnsi" w:cstheme="minorHAnsi"/>
                <w:b w:val="0"/>
                <w:bCs w:val="0"/>
                <w:sz w:val="22"/>
                <w:szCs w:val="22"/>
              </w:rPr>
              <w:t xml:space="preserve">contaminated with stool containing </w:t>
            </w:r>
            <w:r w:rsidR="00A11A8C" w:rsidRPr="00A11A8C">
              <w:rPr>
                <w:rFonts w:asciiTheme="minorHAnsi" w:hAnsiTheme="minorHAnsi" w:cstheme="minorHAnsi"/>
                <w:b w:val="0"/>
                <w:bCs w:val="0"/>
                <w:i/>
                <w:iCs/>
                <w:sz w:val="22"/>
                <w:szCs w:val="22"/>
              </w:rPr>
              <w:t>C. difficile</w:t>
            </w:r>
            <w:r w:rsidR="00A11A8C">
              <w:rPr>
                <w:rFonts w:asciiTheme="minorHAnsi" w:hAnsiTheme="minorHAnsi" w:cstheme="minorHAnsi"/>
                <w:b w:val="0"/>
                <w:bCs w:val="0"/>
                <w:sz w:val="22"/>
                <w:szCs w:val="22"/>
              </w:rPr>
              <w:t>.</w:t>
            </w:r>
          </w:p>
        </w:tc>
        <w:tc>
          <w:tcPr>
            <w:tcW w:w="4608" w:type="dxa"/>
          </w:tcPr>
          <w:p w14:paraId="48290782" w14:textId="561555D0" w:rsidR="0075688C" w:rsidRPr="003F2E36" w:rsidRDefault="0075688C">
            <w:pPr>
              <w:pStyle w:val="RightColumnFormat"/>
            </w:pPr>
            <w:r>
              <w:t xml:space="preserve">Slide </w:t>
            </w:r>
            <w:r w:rsidR="00F4524B">
              <w:t>16</w:t>
            </w:r>
            <w:r w:rsidR="00640802">
              <w:rPr>
                <w:noProof/>
              </w:rPr>
              <w:drawing>
                <wp:inline distT="0" distB="0" distL="0" distR="0" wp14:anchorId="3254CA89" wp14:editId="02A02E1A">
                  <wp:extent cx="2743200" cy="2057400"/>
                  <wp:effectExtent l="0" t="0" r="0" b="0"/>
                  <wp:docPr id="118768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A11A8C" w:rsidRPr="00084114" w14:paraId="0846CA3E" w14:textId="77777777" w:rsidTr="003B3643">
        <w:trPr>
          <w:cantSplit/>
          <w:jc w:val="center"/>
        </w:trPr>
        <w:tc>
          <w:tcPr>
            <w:tcW w:w="6192" w:type="dxa"/>
          </w:tcPr>
          <w:p w14:paraId="221CECD6" w14:textId="5279F9E5" w:rsidR="00A11A8C" w:rsidRDefault="00EF14A4">
            <w:pPr>
              <w:pStyle w:val="LeftColumnTitle"/>
            </w:pPr>
            <w:r>
              <w:t>Knowledge Check</w:t>
            </w:r>
            <w:r w:rsidR="00CF0CA9">
              <w:rPr>
                <w:rFonts w:ascii="Arial" w:hAnsi="Arial" w:cs="Arial"/>
              </w:rPr>
              <w:t>–</w:t>
            </w:r>
            <w:r>
              <w:t>2</w:t>
            </w:r>
          </w:p>
          <w:p w14:paraId="5891F11F" w14:textId="77777777" w:rsidR="00544C19" w:rsidRDefault="00544C19" w:rsidP="00170444">
            <w:r>
              <w:t>SAY:</w:t>
            </w:r>
          </w:p>
          <w:p w14:paraId="1994B596" w14:textId="13BB8718" w:rsidR="00170444" w:rsidRDefault="00CF0CA9" w:rsidP="00170444">
            <w:r>
              <w:t xml:space="preserve">Let’s pause again. </w:t>
            </w:r>
            <w:r w:rsidR="00BC64E4">
              <w:t>The CNA is alone in the room, trying to bathe the resident</w:t>
            </w:r>
            <w:r w:rsidR="00C336ED">
              <w:t xml:space="preserve">, and now there is infectious </w:t>
            </w:r>
            <w:r w:rsidR="00423DFB">
              <w:t xml:space="preserve">stool on the resident as well as the </w:t>
            </w:r>
            <w:r w:rsidR="00980C01">
              <w:t>bedside table. Who is responsible for cleaning this up?</w:t>
            </w:r>
          </w:p>
          <w:p w14:paraId="759E14FB" w14:textId="1C3A6A3B" w:rsidR="00980C01" w:rsidRDefault="00980C01" w:rsidP="00170444">
            <w:r>
              <w:t xml:space="preserve">The answer is the CNA. In </w:t>
            </w:r>
            <w:r w:rsidR="002A36F8">
              <w:t>this instance</w:t>
            </w:r>
            <w:r w:rsidR="00DB5164">
              <w:t>, the CNA needs to clean the feces off the table and off the hands of the resident</w:t>
            </w:r>
            <w:r w:rsidR="00616A54">
              <w:t>, after moving the table out of the reach of the resident.</w:t>
            </w:r>
          </w:p>
          <w:p w14:paraId="0D8A8074" w14:textId="080A09FE" w:rsidR="00616A54" w:rsidRDefault="00616A54" w:rsidP="00170444">
            <w:r>
              <w:t>There are often issues with delegation of tasks between nurses</w:t>
            </w:r>
            <w:r w:rsidR="00963A98">
              <w:t xml:space="preserve"> and environmental services. Making sure that there is open dialogue between different teams with clear delegation of tasks helps ensure that </w:t>
            </w:r>
            <w:r w:rsidR="005A3178">
              <w:t xml:space="preserve">vital cleaning practices are not missed. </w:t>
            </w:r>
          </w:p>
          <w:p w14:paraId="7802CAA4" w14:textId="042DFD5D" w:rsidR="005A3178" w:rsidRDefault="005A3178" w:rsidP="00170444">
            <w:r>
              <w:t>If the</w:t>
            </w:r>
            <w:r w:rsidR="00A23384">
              <w:t xml:space="preserve"> CNA</w:t>
            </w:r>
            <w:r>
              <w:t xml:space="preserve"> does not have the proper </w:t>
            </w:r>
            <w:r w:rsidR="007D08A4">
              <w:t xml:space="preserve">materials or does not know which materials are </w:t>
            </w:r>
            <w:r w:rsidR="00E1631C">
              <w:t>appropriate to clean the bedside table after it is clean, she should pause and get help from EVS or her supervisor.</w:t>
            </w:r>
          </w:p>
        </w:tc>
        <w:tc>
          <w:tcPr>
            <w:tcW w:w="4608" w:type="dxa"/>
          </w:tcPr>
          <w:p w14:paraId="1E24E3E0" w14:textId="3F0D993D" w:rsidR="00A11A8C" w:rsidRDefault="00EF14A4">
            <w:pPr>
              <w:pStyle w:val="RightColumnFormat"/>
            </w:pPr>
            <w:r>
              <w:t>Slide 1</w:t>
            </w:r>
            <w:r w:rsidR="00F4524B">
              <w:t>7</w:t>
            </w:r>
            <w:r w:rsidR="00640802">
              <w:rPr>
                <w:noProof/>
              </w:rPr>
              <w:drawing>
                <wp:inline distT="0" distB="0" distL="0" distR="0" wp14:anchorId="395B3F0F" wp14:editId="6325DFF5">
                  <wp:extent cx="2743200" cy="2057400"/>
                  <wp:effectExtent l="0" t="0" r="0" b="0"/>
                  <wp:docPr id="1178574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1631C" w:rsidRPr="00084114" w14:paraId="17B3B8B8" w14:textId="77777777" w:rsidTr="003B3643">
        <w:trPr>
          <w:cantSplit/>
          <w:jc w:val="center"/>
        </w:trPr>
        <w:tc>
          <w:tcPr>
            <w:tcW w:w="6192" w:type="dxa"/>
          </w:tcPr>
          <w:p w14:paraId="11E39D0B" w14:textId="77777777" w:rsidR="00E1631C" w:rsidRDefault="00063C5D">
            <w:pPr>
              <w:pStyle w:val="LeftColumnTitle"/>
            </w:pPr>
            <w:r>
              <w:lastRenderedPageBreak/>
              <w:t>Steps for Cleaning the Table</w:t>
            </w:r>
          </w:p>
          <w:p w14:paraId="640C611F" w14:textId="77777777" w:rsidR="00063C5D" w:rsidRDefault="00063C5D" w:rsidP="00063C5D">
            <w:r>
              <w:t>SAY:</w:t>
            </w:r>
          </w:p>
          <w:p w14:paraId="49F6CFF5" w14:textId="735D9314" w:rsidR="00063C5D" w:rsidRDefault="004678C4" w:rsidP="00063C5D">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What are the steps the CNA should take after the table and resident have become contaminated with stool?</w:t>
            </w:r>
          </w:p>
          <w:p w14:paraId="07558454" w14:textId="77777777" w:rsidR="00063C5D" w:rsidRDefault="006B046B" w:rsidP="006B04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First, the CNA should move the table out of the reach of the resident.</w:t>
            </w:r>
          </w:p>
          <w:p w14:paraId="2A54888C" w14:textId="77777777" w:rsidR="00F220F9" w:rsidRDefault="00F220F9" w:rsidP="006B04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Next, she should clean the resident’s hands and address the stool incontinence.</w:t>
            </w:r>
          </w:p>
          <w:p w14:paraId="2794FA1F" w14:textId="28E6D871" w:rsidR="00F220F9" w:rsidRDefault="00A23AB6" w:rsidP="006B04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After the resident has been cleaned up and is settle</w:t>
            </w:r>
            <w:r w:rsidR="002C5021">
              <w:rPr>
                <w:rFonts w:asciiTheme="minorHAnsi" w:hAnsiTheme="minorHAnsi" w:cstheme="minorHAnsi"/>
                <w:b w:val="0"/>
                <w:bCs w:val="0"/>
                <w:sz w:val="22"/>
                <w:szCs w:val="22"/>
              </w:rPr>
              <w:t>d</w:t>
            </w:r>
            <w:r>
              <w:rPr>
                <w:rFonts w:asciiTheme="minorHAnsi" w:hAnsiTheme="minorHAnsi" w:cstheme="minorHAnsi"/>
                <w:b w:val="0"/>
                <w:bCs w:val="0"/>
                <w:sz w:val="22"/>
                <w:szCs w:val="22"/>
              </w:rPr>
              <w:t xml:space="preserve"> safely in his bed, the CNA can turn her attention to the bedside table.</w:t>
            </w:r>
          </w:p>
          <w:p w14:paraId="254E1234" w14:textId="77777777" w:rsidR="00D075E5" w:rsidRDefault="00D075E5" w:rsidP="006B04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First, the visible soil on the table will need to be removed. This is the cleaning step. This can be accomplished using several different options, such as a wet wipe or a wet cloth.</w:t>
            </w:r>
          </w:p>
          <w:p w14:paraId="4F3A9998" w14:textId="77777777" w:rsidR="00D075E5" w:rsidRDefault="00D075E5" w:rsidP="006B046B">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 xml:space="preserve">After cleaning, the table needs to be disinfected. Most bacteria on an environmental surface will dry out and die in a day or so, but unfortunately, </w:t>
            </w:r>
            <w:r w:rsidRPr="0055325D">
              <w:rPr>
                <w:rFonts w:asciiTheme="minorHAnsi" w:hAnsiTheme="minorHAnsi" w:cstheme="minorHAnsi"/>
                <w:b w:val="0"/>
                <w:bCs w:val="0"/>
                <w:i/>
                <w:iCs/>
                <w:sz w:val="22"/>
                <w:szCs w:val="22"/>
              </w:rPr>
              <w:t>C. difficile</w:t>
            </w:r>
            <w:r>
              <w:rPr>
                <w:rFonts w:asciiTheme="minorHAnsi" w:hAnsiTheme="minorHAnsi" w:cstheme="minorHAnsi"/>
                <w:b w:val="0"/>
                <w:bCs w:val="0"/>
                <w:sz w:val="22"/>
                <w:szCs w:val="22"/>
              </w:rPr>
              <w:t xml:space="preserve"> forms spores</w:t>
            </w:r>
            <w:r w:rsidR="0055325D">
              <w:rPr>
                <w:rFonts w:asciiTheme="minorHAnsi" w:hAnsiTheme="minorHAnsi" w:cstheme="minorHAnsi"/>
                <w:b w:val="0"/>
                <w:bCs w:val="0"/>
                <w:sz w:val="22"/>
                <w:szCs w:val="22"/>
              </w:rPr>
              <w:t xml:space="preserve">, which are like hard microscopic balls. Spores </w:t>
            </w:r>
            <w:r w:rsidR="00906A06">
              <w:rPr>
                <w:rFonts w:asciiTheme="minorHAnsi" w:hAnsiTheme="minorHAnsi" w:cstheme="minorHAnsi"/>
                <w:b w:val="0"/>
                <w:bCs w:val="0"/>
                <w:sz w:val="22"/>
                <w:szCs w:val="22"/>
              </w:rPr>
              <w:t>can stay on surfaces for months and, if picked up on someone’s hands, can get ingested and potentially lead to a new infection.</w:t>
            </w:r>
          </w:p>
          <w:p w14:paraId="691EE387" w14:textId="67E04C3E" w:rsidR="00906A06" w:rsidRDefault="00906A06" w:rsidP="006B046B">
            <w:pPr>
              <w:pStyle w:val="LeftColumnTitle"/>
            </w:pPr>
            <w:r>
              <w:rPr>
                <w:rFonts w:asciiTheme="minorHAnsi" w:hAnsiTheme="minorHAnsi" w:cstheme="minorHAnsi"/>
                <w:b w:val="0"/>
                <w:bCs w:val="0"/>
                <w:sz w:val="22"/>
                <w:szCs w:val="22"/>
              </w:rPr>
              <w:t>The CNA uses bleach wipes provided by the facility to disinfect the bedside table. The bleach wipes have a 5-minute</w:t>
            </w:r>
            <w:r w:rsidR="007330F7">
              <w:rPr>
                <w:rFonts w:asciiTheme="minorHAnsi" w:hAnsiTheme="minorHAnsi" w:cstheme="minorHAnsi"/>
                <w:b w:val="0"/>
                <w:bCs w:val="0"/>
                <w:sz w:val="22"/>
                <w:szCs w:val="22"/>
              </w:rPr>
              <w:t xml:space="preserve"> contact time, but the CNA only allows the surface to remain wet for 1 minute. </w:t>
            </w:r>
            <w:r w:rsidR="00A14D13">
              <w:rPr>
                <w:rFonts w:asciiTheme="minorHAnsi" w:hAnsiTheme="minorHAnsi" w:cstheme="minorHAnsi"/>
                <w:b w:val="0"/>
                <w:bCs w:val="0"/>
                <w:sz w:val="22"/>
                <w:szCs w:val="22"/>
              </w:rPr>
              <w:t>Also, she did not remove her gloves after removing the visible soil from the table</w:t>
            </w:r>
            <w:r w:rsidR="00573F66">
              <w:rPr>
                <w:rFonts w:asciiTheme="minorHAnsi" w:hAnsiTheme="minorHAnsi" w:cstheme="minorHAnsi"/>
                <w:b w:val="0"/>
                <w:bCs w:val="0"/>
                <w:sz w:val="22"/>
                <w:szCs w:val="22"/>
              </w:rPr>
              <w:t>. She continues to use the same pair of gloves after cleaning the resident and bedside table.</w:t>
            </w:r>
          </w:p>
        </w:tc>
        <w:tc>
          <w:tcPr>
            <w:tcW w:w="4608" w:type="dxa"/>
          </w:tcPr>
          <w:p w14:paraId="610BAB33" w14:textId="14F8D7AF" w:rsidR="00E1631C" w:rsidRPr="003F2E36" w:rsidRDefault="00063C5D">
            <w:pPr>
              <w:pStyle w:val="RightColumnFormat"/>
            </w:pPr>
            <w:r>
              <w:t>Slide 1</w:t>
            </w:r>
            <w:r w:rsidR="00F4524B">
              <w:t>8</w:t>
            </w:r>
            <w:r w:rsidR="00640802">
              <w:rPr>
                <w:noProof/>
              </w:rPr>
              <w:drawing>
                <wp:inline distT="0" distB="0" distL="0" distR="0" wp14:anchorId="1293157F" wp14:editId="431197C9">
                  <wp:extent cx="2743200" cy="2057400"/>
                  <wp:effectExtent l="0" t="0" r="0" b="0"/>
                  <wp:docPr id="18304626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73F66" w:rsidRPr="00084114" w14:paraId="67EFB25C" w14:textId="77777777" w:rsidTr="003B3643">
        <w:trPr>
          <w:cantSplit/>
          <w:jc w:val="center"/>
        </w:trPr>
        <w:tc>
          <w:tcPr>
            <w:tcW w:w="6192" w:type="dxa"/>
          </w:tcPr>
          <w:p w14:paraId="6C9F6269" w14:textId="77777777" w:rsidR="00573F66" w:rsidRDefault="00E811E1">
            <w:pPr>
              <w:pStyle w:val="LeftColumnTitle"/>
            </w:pPr>
            <w:r>
              <w:lastRenderedPageBreak/>
              <w:t>The Error</w:t>
            </w:r>
          </w:p>
          <w:p w14:paraId="0CEEF69F" w14:textId="77777777" w:rsidR="00E811E1" w:rsidRDefault="00E811E1" w:rsidP="002B5375">
            <w:r>
              <w:t>SAY:</w:t>
            </w:r>
          </w:p>
          <w:p w14:paraId="62C28115" w14:textId="77777777" w:rsidR="002B5375" w:rsidRDefault="002B5375" w:rsidP="002B5375">
            <w:r>
              <w:t>What errors were made?</w:t>
            </w:r>
          </w:p>
          <w:p w14:paraId="0847E98C" w14:textId="48809C4A" w:rsidR="002B5375" w:rsidRDefault="002B5375" w:rsidP="002B5375">
            <w:r>
              <w:t xml:space="preserve">After removing the feces from the table, the CNA uses bleach wipes to disinfect the table. As part of the building’s infection prevention protocol for residents </w:t>
            </w:r>
            <w:r w:rsidR="005258C0">
              <w:t xml:space="preserve">with </w:t>
            </w:r>
            <w:r w:rsidR="005258C0" w:rsidRPr="005258C0">
              <w:rPr>
                <w:i/>
                <w:iCs/>
              </w:rPr>
              <w:t>C. difficile</w:t>
            </w:r>
            <w:r w:rsidR="005258C0">
              <w:t xml:space="preserve"> infection, the wipes in the room are sporicidal, so this was a good choice. </w:t>
            </w:r>
            <w:r w:rsidR="000E7DAC">
              <w:t>However, to be effective, the information on the wipes states a contact time of 5 minutes. The C</w:t>
            </w:r>
            <w:r w:rsidR="00EF168D">
              <w:t>NA</w:t>
            </w:r>
            <w:r w:rsidR="000E7DAC">
              <w:t xml:space="preserve"> did not know this and assumed that 1 minute </w:t>
            </w:r>
            <w:r w:rsidR="00EF168D">
              <w:t>would be plenty of time for the product to work.</w:t>
            </w:r>
          </w:p>
          <w:p w14:paraId="78266D38" w14:textId="77777777" w:rsidR="00EF168D" w:rsidRDefault="00EF168D" w:rsidP="002B5375">
            <w:r>
              <w:t xml:space="preserve">Unfortunately, the bedside table still has </w:t>
            </w:r>
            <w:r w:rsidRPr="00EF168D">
              <w:rPr>
                <w:i/>
                <w:iCs/>
              </w:rPr>
              <w:t>C. difficile</w:t>
            </w:r>
            <w:r>
              <w:t xml:space="preserve"> spores on it.</w:t>
            </w:r>
          </w:p>
          <w:p w14:paraId="1579662C" w14:textId="76281BB8" w:rsidR="00EF168D" w:rsidRDefault="00EF168D" w:rsidP="002B5375">
            <w:r>
              <w:t>A second error is that she did not remove her gloves until after she was done in the room and ready to doff all her PPE. Even though her gloves were not visibl</w:t>
            </w:r>
            <w:r w:rsidR="00903742">
              <w:t>y</w:t>
            </w:r>
            <w:r>
              <w:t xml:space="preserve"> soiled</w:t>
            </w:r>
            <w:r w:rsidR="00B97E2E">
              <w:t xml:space="preserve">, there were still </w:t>
            </w:r>
            <w:r w:rsidR="0074158C" w:rsidRPr="0074158C">
              <w:rPr>
                <w:i/>
                <w:iCs/>
              </w:rPr>
              <w:t>C. difficile</w:t>
            </w:r>
            <w:r w:rsidR="0074158C">
              <w:t xml:space="preserve"> spores</w:t>
            </w:r>
            <w:r w:rsidR="006022DD">
              <w:t xml:space="preserve"> on them, which can be transferred to every surface in the room she touches. That includes the outside of the </w:t>
            </w:r>
            <w:proofErr w:type="gramStart"/>
            <w:r w:rsidR="00885C62">
              <w:t>wipes</w:t>
            </w:r>
            <w:proofErr w:type="gramEnd"/>
            <w:r w:rsidR="00885C62">
              <w:t xml:space="preserve"> container, the bedside table, the bedrail, the call button she put within the resident’s reach, and the water jug she </w:t>
            </w:r>
            <w:r w:rsidR="00A23384">
              <w:t>placed</w:t>
            </w:r>
            <w:r w:rsidR="00885C62">
              <w:t xml:space="preserve"> back on his bedside table after she finished </w:t>
            </w:r>
            <w:r w:rsidR="002B63BA">
              <w:t>wiping it off.</w:t>
            </w:r>
            <w:r w:rsidR="00885C62">
              <w:t xml:space="preserve"> </w:t>
            </w:r>
          </w:p>
        </w:tc>
        <w:tc>
          <w:tcPr>
            <w:tcW w:w="4608" w:type="dxa"/>
          </w:tcPr>
          <w:p w14:paraId="6D516DD7" w14:textId="74C8F883" w:rsidR="00573F66" w:rsidRPr="003F2E36" w:rsidRDefault="00E811E1">
            <w:pPr>
              <w:pStyle w:val="RightColumnFormat"/>
            </w:pPr>
            <w:r>
              <w:t>Slide 1</w:t>
            </w:r>
            <w:r w:rsidR="00F4524B">
              <w:t>9</w:t>
            </w:r>
            <w:r w:rsidR="00640802">
              <w:rPr>
                <w:noProof/>
              </w:rPr>
              <w:drawing>
                <wp:inline distT="0" distB="0" distL="0" distR="0" wp14:anchorId="476C9817" wp14:editId="2A5AB470">
                  <wp:extent cx="2743200" cy="2057400"/>
                  <wp:effectExtent l="0" t="0" r="0" b="0"/>
                  <wp:docPr id="432506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2B63BA" w:rsidRPr="00084114" w14:paraId="60A0000E" w14:textId="77777777" w:rsidTr="003B3643">
        <w:trPr>
          <w:cantSplit/>
          <w:jc w:val="center"/>
        </w:trPr>
        <w:tc>
          <w:tcPr>
            <w:tcW w:w="6192" w:type="dxa"/>
          </w:tcPr>
          <w:p w14:paraId="7B01DAB5" w14:textId="77777777" w:rsidR="002B63BA" w:rsidRDefault="002B63BA">
            <w:pPr>
              <w:pStyle w:val="LeftColumnTitle"/>
            </w:pPr>
            <w:r>
              <w:t>Potential for Patient Harm</w:t>
            </w:r>
          </w:p>
          <w:p w14:paraId="113048D1" w14:textId="77777777" w:rsidR="002B63BA" w:rsidRDefault="002B63BA" w:rsidP="002B63BA">
            <w:r>
              <w:t>SAY:</w:t>
            </w:r>
          </w:p>
          <w:p w14:paraId="72923504" w14:textId="025E16E4" w:rsidR="002B63BA" w:rsidRDefault="002B63BA" w:rsidP="00D97C4D">
            <w:pPr>
              <w:pStyle w:val="LeftColumnTitle"/>
            </w:pPr>
            <w:r>
              <w:rPr>
                <w:rFonts w:asciiTheme="minorHAnsi" w:hAnsiTheme="minorHAnsi" w:cstheme="minorHAnsi"/>
                <w:b w:val="0"/>
                <w:bCs w:val="0"/>
                <w:sz w:val="22"/>
                <w:szCs w:val="22"/>
              </w:rPr>
              <w:t>Later that day, the CNA comes back into Mr. Lee’s room. She wears appropriate PPE and gloves as she brings in fresh linens</w:t>
            </w:r>
            <w:r w:rsidR="00D97C4D">
              <w:rPr>
                <w:rFonts w:asciiTheme="minorHAnsi" w:hAnsiTheme="minorHAnsi" w:cstheme="minorHAnsi"/>
                <w:b w:val="0"/>
                <w:bCs w:val="0"/>
                <w:sz w:val="22"/>
                <w:szCs w:val="22"/>
              </w:rPr>
              <w:t xml:space="preserve"> and d</w:t>
            </w:r>
            <w:r w:rsidR="00A23384">
              <w:rPr>
                <w:rFonts w:asciiTheme="minorHAnsi" w:hAnsiTheme="minorHAnsi" w:cstheme="minorHAnsi"/>
                <w:b w:val="0"/>
                <w:bCs w:val="0"/>
                <w:sz w:val="22"/>
                <w:szCs w:val="22"/>
              </w:rPr>
              <w:t>o</w:t>
            </w:r>
            <w:r w:rsidR="00D97C4D">
              <w:rPr>
                <w:rFonts w:asciiTheme="minorHAnsi" w:hAnsiTheme="minorHAnsi" w:cstheme="minorHAnsi"/>
                <w:b w:val="0"/>
                <w:bCs w:val="0"/>
                <w:sz w:val="22"/>
                <w:szCs w:val="22"/>
              </w:rPr>
              <w:t xml:space="preserve">es some straightening up. One task is to refill his water jug, </w:t>
            </w:r>
            <w:r w:rsidR="00143572">
              <w:rPr>
                <w:rFonts w:asciiTheme="minorHAnsi" w:hAnsiTheme="minorHAnsi" w:cstheme="minorHAnsi"/>
                <w:b w:val="0"/>
                <w:bCs w:val="0"/>
                <w:sz w:val="22"/>
                <w:szCs w:val="22"/>
              </w:rPr>
              <w:t xml:space="preserve">but she doesn’t realize </w:t>
            </w:r>
            <w:r w:rsidR="007733E8">
              <w:rPr>
                <w:rFonts w:asciiTheme="minorHAnsi" w:hAnsiTheme="minorHAnsi" w:cstheme="minorHAnsi"/>
                <w:b w:val="0"/>
                <w:bCs w:val="0"/>
                <w:sz w:val="22"/>
                <w:szCs w:val="22"/>
              </w:rPr>
              <w:t xml:space="preserve">it is contaminated with </w:t>
            </w:r>
            <w:r w:rsidR="007733E8" w:rsidRPr="00B2306F">
              <w:rPr>
                <w:rFonts w:asciiTheme="minorHAnsi" w:hAnsiTheme="minorHAnsi" w:cstheme="minorHAnsi"/>
                <w:b w:val="0"/>
                <w:i/>
                <w:sz w:val="22"/>
                <w:szCs w:val="22"/>
              </w:rPr>
              <w:t>C. difficile</w:t>
            </w:r>
            <w:r w:rsidR="007733E8">
              <w:rPr>
                <w:rFonts w:asciiTheme="minorHAnsi" w:hAnsiTheme="minorHAnsi" w:cstheme="minorHAnsi"/>
                <w:b w:val="0"/>
                <w:bCs w:val="0"/>
                <w:sz w:val="22"/>
                <w:szCs w:val="22"/>
              </w:rPr>
              <w:t xml:space="preserve"> spores. </w:t>
            </w:r>
            <w:r w:rsidR="006B7FC0">
              <w:rPr>
                <w:rFonts w:asciiTheme="minorHAnsi" w:hAnsiTheme="minorHAnsi" w:cstheme="minorHAnsi"/>
                <w:b w:val="0"/>
                <w:bCs w:val="0"/>
                <w:sz w:val="22"/>
                <w:szCs w:val="22"/>
              </w:rPr>
              <w:t xml:space="preserve">She </w:t>
            </w:r>
            <w:r w:rsidR="00D33E79">
              <w:rPr>
                <w:rFonts w:asciiTheme="minorHAnsi" w:hAnsiTheme="minorHAnsi" w:cstheme="minorHAnsi"/>
                <w:b w:val="0"/>
                <w:bCs w:val="0"/>
                <w:sz w:val="22"/>
                <w:szCs w:val="22"/>
              </w:rPr>
              <w:t xml:space="preserve">hands the jug to a colleague </w:t>
            </w:r>
            <w:r w:rsidR="00EB4849">
              <w:rPr>
                <w:rFonts w:asciiTheme="minorHAnsi" w:hAnsiTheme="minorHAnsi" w:cstheme="minorHAnsi"/>
                <w:b w:val="0"/>
                <w:bCs w:val="0"/>
                <w:sz w:val="22"/>
                <w:szCs w:val="22"/>
              </w:rPr>
              <w:t xml:space="preserve">who refills the jug from a pitcher on a cart just outside the room. That person wears gloves </w:t>
            </w:r>
            <w:r w:rsidR="00A0157C">
              <w:rPr>
                <w:rFonts w:asciiTheme="minorHAnsi" w:hAnsiTheme="minorHAnsi" w:cstheme="minorHAnsi"/>
                <w:b w:val="0"/>
                <w:bCs w:val="0"/>
                <w:sz w:val="22"/>
                <w:szCs w:val="22"/>
              </w:rPr>
              <w:t xml:space="preserve">while handling the water jug and pitcher. He does not change </w:t>
            </w:r>
            <w:r w:rsidR="00793745">
              <w:rPr>
                <w:rFonts w:asciiTheme="minorHAnsi" w:hAnsiTheme="minorHAnsi" w:cstheme="minorHAnsi"/>
                <w:b w:val="0"/>
                <w:bCs w:val="0"/>
                <w:sz w:val="22"/>
                <w:szCs w:val="22"/>
              </w:rPr>
              <w:t xml:space="preserve">those gloves or wipe down the pitcher before moving on to the next resident’s </w:t>
            </w:r>
            <w:r w:rsidR="008D2981">
              <w:rPr>
                <w:rFonts w:asciiTheme="minorHAnsi" w:hAnsiTheme="minorHAnsi" w:cstheme="minorHAnsi"/>
                <w:b w:val="0"/>
                <w:bCs w:val="0"/>
                <w:sz w:val="22"/>
                <w:szCs w:val="22"/>
              </w:rPr>
              <w:t xml:space="preserve">room. When he helps refill the water jug for that next person, </w:t>
            </w:r>
            <w:r w:rsidR="008D2981" w:rsidRPr="009B7DA2">
              <w:rPr>
                <w:rFonts w:asciiTheme="minorHAnsi" w:hAnsiTheme="minorHAnsi" w:cstheme="minorHAnsi"/>
                <w:b w:val="0"/>
                <w:bCs w:val="0"/>
                <w:i/>
                <w:iCs/>
                <w:sz w:val="22"/>
                <w:szCs w:val="22"/>
              </w:rPr>
              <w:t>C. difficile</w:t>
            </w:r>
            <w:r w:rsidR="008D2981">
              <w:rPr>
                <w:rFonts w:asciiTheme="minorHAnsi" w:hAnsiTheme="minorHAnsi" w:cstheme="minorHAnsi"/>
                <w:b w:val="0"/>
                <w:bCs w:val="0"/>
                <w:sz w:val="22"/>
                <w:szCs w:val="22"/>
              </w:rPr>
              <w:t xml:space="preserve"> spores contaminate the outside of their water jug</w:t>
            </w:r>
            <w:r w:rsidR="009B7DA2">
              <w:rPr>
                <w:rFonts w:asciiTheme="minorHAnsi" w:hAnsiTheme="minorHAnsi" w:cstheme="minorHAnsi"/>
                <w:b w:val="0"/>
                <w:bCs w:val="0"/>
                <w:sz w:val="22"/>
                <w:szCs w:val="22"/>
              </w:rPr>
              <w:t xml:space="preserve">. Two days later, that resident, who was recently on antibiotics for pneumonia, develops a </w:t>
            </w:r>
            <w:r w:rsidR="009B7DA2" w:rsidRPr="009B7DA2">
              <w:rPr>
                <w:rFonts w:asciiTheme="minorHAnsi" w:hAnsiTheme="minorHAnsi" w:cstheme="minorHAnsi"/>
                <w:b w:val="0"/>
                <w:bCs w:val="0"/>
                <w:i/>
                <w:iCs/>
                <w:sz w:val="22"/>
                <w:szCs w:val="22"/>
              </w:rPr>
              <w:t>C. difficile</w:t>
            </w:r>
            <w:r w:rsidR="009B7DA2">
              <w:rPr>
                <w:rFonts w:asciiTheme="minorHAnsi" w:hAnsiTheme="minorHAnsi" w:cstheme="minorHAnsi"/>
                <w:b w:val="0"/>
                <w:bCs w:val="0"/>
                <w:sz w:val="22"/>
                <w:szCs w:val="22"/>
              </w:rPr>
              <w:t xml:space="preserve"> infection.</w:t>
            </w:r>
          </w:p>
        </w:tc>
        <w:tc>
          <w:tcPr>
            <w:tcW w:w="4608" w:type="dxa"/>
          </w:tcPr>
          <w:p w14:paraId="6E08BF4E" w14:textId="399BBA47" w:rsidR="002B63BA" w:rsidRPr="003F2E36" w:rsidRDefault="002B63BA">
            <w:pPr>
              <w:pStyle w:val="RightColumnFormat"/>
            </w:pPr>
            <w:r>
              <w:t xml:space="preserve">Slide </w:t>
            </w:r>
            <w:r w:rsidR="00F4524B">
              <w:t>20</w:t>
            </w:r>
            <w:r w:rsidR="00640802">
              <w:rPr>
                <w:noProof/>
              </w:rPr>
              <w:drawing>
                <wp:inline distT="0" distB="0" distL="0" distR="0" wp14:anchorId="7C8E0CCC" wp14:editId="00117AAC">
                  <wp:extent cx="2743200" cy="2057400"/>
                  <wp:effectExtent l="0" t="0" r="0" b="0"/>
                  <wp:docPr id="7658284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AB5419" w:rsidRPr="00084114" w14:paraId="33C93164" w14:textId="77777777" w:rsidTr="003B3643">
        <w:trPr>
          <w:cantSplit/>
          <w:jc w:val="center"/>
        </w:trPr>
        <w:tc>
          <w:tcPr>
            <w:tcW w:w="6192" w:type="dxa"/>
          </w:tcPr>
          <w:p w14:paraId="3A21153E" w14:textId="77777777" w:rsidR="00AB5419" w:rsidRDefault="00AB0E62">
            <w:pPr>
              <w:pStyle w:val="LeftColumnTitle"/>
            </w:pPr>
            <w:r>
              <w:lastRenderedPageBreak/>
              <w:t>Patient Safety in the Moment</w:t>
            </w:r>
          </w:p>
          <w:p w14:paraId="47B7CA3F" w14:textId="77777777" w:rsidR="002E5032" w:rsidRDefault="002E5032" w:rsidP="002E5032">
            <w:r>
              <w:t>SAY:</w:t>
            </w:r>
          </w:p>
          <w:p w14:paraId="70D6AD8C" w14:textId="3A6A5B8D" w:rsidR="002E5032" w:rsidRDefault="002E5032" w:rsidP="002E5032">
            <w:pPr>
              <w:pStyle w:val="LeftColumnTitle"/>
              <w:rPr>
                <w:rFonts w:asciiTheme="minorHAnsi" w:hAnsiTheme="minorHAnsi" w:cstheme="minorHAnsi"/>
                <w:b w:val="0"/>
                <w:bCs w:val="0"/>
                <w:sz w:val="22"/>
                <w:szCs w:val="22"/>
              </w:rPr>
            </w:pPr>
            <w:r>
              <w:rPr>
                <w:rFonts w:asciiTheme="minorHAnsi" w:hAnsiTheme="minorHAnsi" w:cstheme="minorHAnsi"/>
                <w:b w:val="0"/>
                <w:bCs w:val="0"/>
                <w:sz w:val="22"/>
                <w:szCs w:val="22"/>
              </w:rPr>
              <w:t>What should the CNA have done instead?</w:t>
            </w:r>
          </w:p>
          <w:p w14:paraId="4A81EC2A" w14:textId="4CC02C81" w:rsidR="002E5032" w:rsidRDefault="002E5032" w:rsidP="002E5032">
            <w:pPr>
              <w:pStyle w:val="LeftColumnTitle"/>
              <w:numPr>
                <w:ilvl w:val="0"/>
                <w:numId w:val="19"/>
              </w:numPr>
              <w:rPr>
                <w:rFonts w:asciiTheme="minorHAnsi" w:hAnsiTheme="minorHAnsi" w:cstheme="minorHAnsi"/>
                <w:b w:val="0"/>
                <w:bCs w:val="0"/>
                <w:sz w:val="22"/>
                <w:szCs w:val="22"/>
              </w:rPr>
            </w:pPr>
            <w:r>
              <w:rPr>
                <w:rFonts w:asciiTheme="minorHAnsi" w:hAnsiTheme="minorHAnsi" w:cstheme="minorHAnsi"/>
                <w:b w:val="0"/>
                <w:bCs w:val="0"/>
                <w:sz w:val="22"/>
                <w:szCs w:val="22"/>
              </w:rPr>
              <w:t>After cleaning up the feces, she should have removed her gloves and washed her hands with soap and water.</w:t>
            </w:r>
          </w:p>
          <w:p w14:paraId="332DB706" w14:textId="157936AE" w:rsidR="002E5032" w:rsidRDefault="002E5032" w:rsidP="002E5032">
            <w:pPr>
              <w:pStyle w:val="LeftColumnTitle"/>
              <w:numPr>
                <w:ilvl w:val="0"/>
                <w:numId w:val="19"/>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If she </w:t>
            </w:r>
            <w:r w:rsidR="000500BA">
              <w:rPr>
                <w:rFonts w:asciiTheme="minorHAnsi" w:hAnsiTheme="minorHAnsi" w:cstheme="minorHAnsi"/>
                <w:b w:val="0"/>
                <w:bCs w:val="0"/>
                <w:sz w:val="22"/>
                <w:szCs w:val="22"/>
              </w:rPr>
              <w:t xml:space="preserve">could not wash her hands well because the gown had thumbholes and these were covering part of her hands, she should </w:t>
            </w:r>
            <w:r w:rsidR="00F0236E">
              <w:rPr>
                <w:rFonts w:asciiTheme="minorHAnsi" w:hAnsiTheme="minorHAnsi" w:cstheme="minorHAnsi"/>
                <w:b w:val="0"/>
                <w:bCs w:val="0"/>
                <w:sz w:val="22"/>
                <w:szCs w:val="22"/>
              </w:rPr>
              <w:t>have removed the gown, washed, and then donned a new gown and gloves.</w:t>
            </w:r>
          </w:p>
          <w:p w14:paraId="6C1A1A25" w14:textId="13410B6E" w:rsidR="00557C0D" w:rsidRDefault="00557C0D" w:rsidP="002E5032">
            <w:pPr>
              <w:pStyle w:val="LeftColumnTitle"/>
              <w:numPr>
                <w:ilvl w:val="0"/>
                <w:numId w:val="19"/>
              </w:num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If she did not know how to disinfect the surface for </w:t>
            </w:r>
            <w:r w:rsidRPr="00557C0D">
              <w:rPr>
                <w:rFonts w:asciiTheme="minorHAnsi" w:hAnsiTheme="minorHAnsi" w:cstheme="minorHAnsi"/>
                <w:b w:val="0"/>
                <w:bCs w:val="0"/>
                <w:i/>
                <w:iCs/>
                <w:sz w:val="22"/>
                <w:szCs w:val="22"/>
              </w:rPr>
              <w:t>C. difficile</w:t>
            </w:r>
            <w:r>
              <w:rPr>
                <w:rFonts w:asciiTheme="minorHAnsi" w:hAnsiTheme="minorHAnsi" w:cstheme="minorHAnsi"/>
                <w:b w:val="0"/>
                <w:bCs w:val="0"/>
                <w:sz w:val="22"/>
                <w:szCs w:val="22"/>
              </w:rPr>
              <w:t>, she should have gotten help from a supervisor of someone from EVS staff.</w:t>
            </w:r>
          </w:p>
          <w:p w14:paraId="545DF88F" w14:textId="06F24D4C" w:rsidR="005D344D" w:rsidRPr="003D77FA" w:rsidRDefault="00FC1889" w:rsidP="00052B36">
            <w:pPr>
              <w:pStyle w:val="LeftColumnTitle"/>
              <w:numPr>
                <w:ilvl w:val="0"/>
                <w:numId w:val="19"/>
              </w:numPr>
              <w:rPr>
                <w:sz w:val="22"/>
                <w:szCs w:val="22"/>
              </w:rPr>
            </w:pPr>
            <w:r w:rsidRPr="003D77FA">
              <w:rPr>
                <w:rFonts w:asciiTheme="minorHAnsi" w:hAnsiTheme="minorHAnsi" w:cstheme="minorHAnsi"/>
                <w:b w:val="0"/>
                <w:bCs w:val="0"/>
                <w:sz w:val="22"/>
                <w:szCs w:val="22"/>
              </w:rPr>
              <w:t>Sh</w:t>
            </w:r>
            <w:r w:rsidR="001D3845" w:rsidRPr="003D77FA">
              <w:rPr>
                <w:rFonts w:asciiTheme="minorHAnsi" w:hAnsiTheme="minorHAnsi" w:cstheme="minorHAnsi"/>
                <w:b w:val="0"/>
                <w:bCs w:val="0"/>
                <w:sz w:val="22"/>
                <w:szCs w:val="22"/>
              </w:rPr>
              <w:t>e should have allowed the solution from the wipe to remain on the bedside table for 5 minutes. This information is usually on the outside of the container, but she may not have known to consider contact time</w:t>
            </w:r>
            <w:r w:rsidR="00052B36" w:rsidRPr="003D77FA">
              <w:rPr>
                <w:rFonts w:asciiTheme="minorHAnsi" w:hAnsiTheme="minorHAnsi" w:cstheme="minorHAnsi"/>
                <w:b w:val="0"/>
                <w:bCs w:val="0"/>
                <w:sz w:val="22"/>
                <w:szCs w:val="22"/>
              </w:rPr>
              <w:t xml:space="preserve"> for products or that disinfecting for </w:t>
            </w:r>
            <w:r w:rsidR="00052B36" w:rsidRPr="003D77FA">
              <w:rPr>
                <w:rFonts w:asciiTheme="minorHAnsi" w:hAnsiTheme="minorHAnsi" w:cstheme="minorHAnsi"/>
                <w:b w:val="0"/>
                <w:bCs w:val="0"/>
                <w:i/>
                <w:iCs/>
                <w:sz w:val="22"/>
                <w:szCs w:val="22"/>
              </w:rPr>
              <w:t>C. difficile</w:t>
            </w:r>
            <w:r w:rsidR="00052B36" w:rsidRPr="003D77FA">
              <w:rPr>
                <w:rFonts w:asciiTheme="minorHAnsi" w:hAnsiTheme="minorHAnsi" w:cstheme="minorHAnsi"/>
                <w:b w:val="0"/>
                <w:bCs w:val="0"/>
                <w:sz w:val="22"/>
                <w:szCs w:val="22"/>
              </w:rPr>
              <w:t xml:space="preserve"> is different from </w:t>
            </w:r>
            <w:r w:rsidR="009A5C73" w:rsidRPr="003D77FA">
              <w:rPr>
                <w:rFonts w:asciiTheme="minorHAnsi" w:hAnsiTheme="minorHAnsi" w:cstheme="minorHAnsi"/>
                <w:b w:val="0"/>
                <w:bCs w:val="0"/>
                <w:sz w:val="22"/>
                <w:szCs w:val="22"/>
              </w:rPr>
              <w:t xml:space="preserve">disinfecting for most other pathogens. </w:t>
            </w:r>
          </w:p>
        </w:tc>
        <w:tc>
          <w:tcPr>
            <w:tcW w:w="4608" w:type="dxa"/>
          </w:tcPr>
          <w:p w14:paraId="341564CF" w14:textId="4D92F5F8" w:rsidR="00AB5419" w:rsidRPr="003F2E36" w:rsidRDefault="005D344D">
            <w:pPr>
              <w:pStyle w:val="RightColumnFormat"/>
            </w:pPr>
            <w:r>
              <w:t>Slide 2</w:t>
            </w:r>
            <w:r w:rsidR="00F4524B">
              <w:t>1</w:t>
            </w:r>
            <w:r w:rsidR="00640802">
              <w:rPr>
                <w:noProof/>
              </w:rPr>
              <w:drawing>
                <wp:inline distT="0" distB="0" distL="0" distR="0" wp14:anchorId="57056723" wp14:editId="703F75B1">
                  <wp:extent cx="2743200" cy="2057400"/>
                  <wp:effectExtent l="0" t="0" r="0" b="0"/>
                  <wp:docPr id="15039834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286CF5" w:rsidRPr="00084114" w14:paraId="5A0F3276" w14:textId="77777777" w:rsidTr="003B3643">
        <w:trPr>
          <w:cantSplit/>
          <w:jc w:val="center"/>
        </w:trPr>
        <w:tc>
          <w:tcPr>
            <w:tcW w:w="6192" w:type="dxa"/>
          </w:tcPr>
          <w:p w14:paraId="62900C20" w14:textId="77777777" w:rsidR="00286CF5" w:rsidRDefault="00382BD4">
            <w:pPr>
              <w:pStyle w:val="LeftColumnTitle"/>
            </w:pPr>
            <w:r>
              <w:lastRenderedPageBreak/>
              <w:t>Preventing the Next Harm</w:t>
            </w:r>
          </w:p>
          <w:p w14:paraId="7E924720" w14:textId="77777777" w:rsidR="002C4E1D" w:rsidRDefault="002C4E1D" w:rsidP="002C4E1D">
            <w:pPr>
              <w:rPr>
                <w:szCs w:val="28"/>
              </w:rPr>
            </w:pPr>
            <w:r>
              <w:t xml:space="preserve">SAY: </w:t>
            </w:r>
          </w:p>
          <w:p w14:paraId="0D839445" w14:textId="77777777" w:rsidR="002C4E1D" w:rsidRDefault="002C4E1D" w:rsidP="002C4E1D">
            <w:pPr>
              <w:rPr>
                <w:rFonts w:ascii="Calibri" w:eastAsia="Calibri" w:hAnsi="Calibri" w:cs="Calibri"/>
                <w:color w:val="000000" w:themeColor="text1"/>
              </w:rPr>
            </w:pPr>
            <w:r>
              <w:rPr>
                <w:rFonts w:ascii="Calibri" w:eastAsia="Calibri" w:hAnsi="Calibri" w:cs="Calibri"/>
                <w:color w:val="000000" w:themeColor="text1"/>
              </w:rPr>
              <w:t>Unless the CNA is specifically taught about contact times for various products and different pathogens, it’s not reasonable to expect</w:t>
            </w:r>
            <w:r w:rsidR="00EC7D04">
              <w:rPr>
                <w:rFonts w:ascii="Calibri" w:eastAsia="Calibri" w:hAnsi="Calibri" w:cs="Calibri"/>
                <w:color w:val="000000" w:themeColor="text1"/>
              </w:rPr>
              <w:t xml:space="preserve"> her to know how to use them in the moment. When there are residents </w:t>
            </w:r>
            <w:r w:rsidR="007B7A93">
              <w:rPr>
                <w:rFonts w:ascii="Calibri" w:eastAsia="Calibri" w:hAnsi="Calibri" w:cs="Calibri"/>
                <w:color w:val="000000" w:themeColor="text1"/>
              </w:rPr>
              <w:t xml:space="preserve">with a </w:t>
            </w:r>
            <w:r w:rsidR="007B7A93" w:rsidRPr="005953F9">
              <w:rPr>
                <w:rFonts w:ascii="Calibri" w:eastAsia="Calibri" w:hAnsi="Calibri" w:cs="Calibri"/>
                <w:i/>
                <w:iCs/>
                <w:color w:val="000000" w:themeColor="text1"/>
              </w:rPr>
              <w:t>C. difficile</w:t>
            </w:r>
            <w:r w:rsidR="007B7A93">
              <w:rPr>
                <w:rFonts w:ascii="Calibri" w:eastAsia="Calibri" w:hAnsi="Calibri" w:cs="Calibri"/>
                <w:color w:val="000000" w:themeColor="text1"/>
              </w:rPr>
              <w:t xml:space="preserve"> infection, the staff caring for them should get targeted education. Staff </w:t>
            </w:r>
            <w:r w:rsidR="00694EC8">
              <w:rPr>
                <w:rFonts w:ascii="Calibri" w:eastAsia="Calibri" w:hAnsi="Calibri" w:cs="Calibri"/>
                <w:color w:val="000000" w:themeColor="text1"/>
              </w:rPr>
              <w:t>members needing this education should include</w:t>
            </w:r>
            <w:r w:rsidR="00E26EB5">
              <w:rPr>
                <w:rFonts w:ascii="Calibri" w:eastAsia="Calibri" w:hAnsi="Calibri" w:cs="Calibri"/>
                <w:color w:val="000000" w:themeColor="text1"/>
              </w:rPr>
              <w:t xml:space="preserve"> nurses, housekeeping, environmental services workers, and anyone else who </w:t>
            </w:r>
            <w:r w:rsidR="00793200">
              <w:rPr>
                <w:rFonts w:ascii="Calibri" w:eastAsia="Calibri" w:hAnsi="Calibri" w:cs="Calibri"/>
                <w:color w:val="000000" w:themeColor="text1"/>
              </w:rPr>
              <w:t xml:space="preserve">will have direct contact with the resident or their room. </w:t>
            </w:r>
            <w:r w:rsidR="003F1892">
              <w:rPr>
                <w:rFonts w:ascii="Calibri" w:eastAsia="Calibri" w:hAnsi="Calibri" w:cs="Calibri"/>
                <w:color w:val="000000" w:themeColor="text1"/>
              </w:rPr>
              <w:t>Educational t</w:t>
            </w:r>
            <w:r w:rsidR="00793200">
              <w:rPr>
                <w:rFonts w:ascii="Calibri" w:eastAsia="Calibri" w:hAnsi="Calibri" w:cs="Calibri"/>
                <w:color w:val="000000" w:themeColor="text1"/>
              </w:rPr>
              <w:t xml:space="preserve">opics should </w:t>
            </w:r>
            <w:proofErr w:type="gramStart"/>
            <w:r w:rsidR="00793200">
              <w:rPr>
                <w:rFonts w:ascii="Calibri" w:eastAsia="Calibri" w:hAnsi="Calibri" w:cs="Calibri"/>
                <w:color w:val="000000" w:themeColor="text1"/>
              </w:rPr>
              <w:t>include</w:t>
            </w:r>
            <w:r w:rsidR="0022599B">
              <w:rPr>
                <w:rFonts w:ascii="Calibri" w:eastAsia="Calibri" w:hAnsi="Calibri" w:cs="Calibri"/>
                <w:color w:val="000000" w:themeColor="text1"/>
              </w:rPr>
              <w:t>:</w:t>
            </w:r>
            <w:proofErr w:type="gramEnd"/>
            <w:r w:rsidR="0022599B">
              <w:rPr>
                <w:rFonts w:ascii="Calibri" w:eastAsia="Calibri" w:hAnsi="Calibri" w:cs="Calibri"/>
                <w:color w:val="000000" w:themeColor="text1"/>
              </w:rPr>
              <w:t xml:space="preserve"> how </w:t>
            </w:r>
            <w:r w:rsidR="0022599B" w:rsidRPr="005953F9">
              <w:rPr>
                <w:rFonts w:ascii="Calibri" w:eastAsia="Calibri" w:hAnsi="Calibri" w:cs="Calibri"/>
                <w:i/>
                <w:iCs/>
                <w:color w:val="000000" w:themeColor="text1"/>
              </w:rPr>
              <w:t>C. difficile</w:t>
            </w:r>
            <w:r w:rsidR="0022599B">
              <w:rPr>
                <w:rFonts w:ascii="Calibri" w:eastAsia="Calibri" w:hAnsi="Calibri" w:cs="Calibri"/>
                <w:color w:val="000000" w:themeColor="text1"/>
              </w:rPr>
              <w:t xml:space="preserve"> spreads, signs and symptoms of </w:t>
            </w:r>
            <w:r w:rsidR="005953F9" w:rsidRPr="005953F9">
              <w:rPr>
                <w:rFonts w:ascii="Calibri" w:eastAsia="Calibri" w:hAnsi="Calibri" w:cs="Calibri"/>
                <w:i/>
                <w:iCs/>
                <w:color w:val="000000" w:themeColor="text1"/>
              </w:rPr>
              <w:t>C. difficile</w:t>
            </w:r>
            <w:r w:rsidR="005953F9">
              <w:rPr>
                <w:rFonts w:ascii="Calibri" w:eastAsia="Calibri" w:hAnsi="Calibri" w:cs="Calibri"/>
                <w:color w:val="000000" w:themeColor="text1"/>
              </w:rPr>
              <w:t xml:space="preserve"> infections, the importance of hand hygiene with soap and water, and the correct use of sporicidal agents, including wipes.</w:t>
            </w:r>
          </w:p>
          <w:p w14:paraId="3E7B5FD9" w14:textId="54F721F2" w:rsidR="003F1892" w:rsidRDefault="003F1892" w:rsidP="002C4E1D">
            <w:pPr>
              <w:rPr>
                <w:rFonts w:ascii="Calibri" w:eastAsia="Calibri" w:hAnsi="Calibri" w:cs="Calibri"/>
                <w:color w:val="000000" w:themeColor="text1"/>
              </w:rPr>
            </w:pPr>
            <w:r>
              <w:rPr>
                <w:rFonts w:ascii="Calibri" w:eastAsia="Calibri" w:hAnsi="Calibri" w:cs="Calibri"/>
                <w:color w:val="000000" w:themeColor="text1"/>
              </w:rPr>
              <w:t>Developing an</w:t>
            </w:r>
            <w:r w:rsidR="00CF0CA9">
              <w:rPr>
                <w:rFonts w:ascii="Calibri" w:eastAsia="Calibri" w:hAnsi="Calibri" w:cs="Calibri"/>
                <w:color w:val="000000" w:themeColor="text1"/>
              </w:rPr>
              <w:t>d</w:t>
            </w:r>
            <w:r>
              <w:rPr>
                <w:rFonts w:ascii="Calibri" w:eastAsia="Calibri" w:hAnsi="Calibri" w:cs="Calibri"/>
                <w:color w:val="000000" w:themeColor="text1"/>
              </w:rPr>
              <w:t xml:space="preserve"> implementing this kind of educational program takes leadership support. This program should be ready to go when there is a resident identified with a </w:t>
            </w:r>
            <w:r w:rsidR="00EF09C8">
              <w:rPr>
                <w:rFonts w:ascii="Calibri" w:eastAsia="Calibri" w:hAnsi="Calibri" w:cs="Calibri"/>
                <w:color w:val="000000" w:themeColor="text1"/>
              </w:rPr>
              <w:t xml:space="preserve">pathogen for which typical cleaning agents and standard precautions are not </w:t>
            </w:r>
            <w:r w:rsidR="00B52E03">
              <w:rPr>
                <w:rFonts w:ascii="Calibri" w:eastAsia="Calibri" w:hAnsi="Calibri" w:cs="Calibri"/>
                <w:color w:val="000000" w:themeColor="text1"/>
              </w:rPr>
              <w:t xml:space="preserve">sufficient, especially when this is not a common occurrence in a facility. While it may seem </w:t>
            </w:r>
            <w:r w:rsidR="00605214">
              <w:rPr>
                <w:rFonts w:ascii="Calibri" w:eastAsia="Calibri" w:hAnsi="Calibri" w:cs="Calibri"/>
                <w:color w:val="000000" w:themeColor="text1"/>
              </w:rPr>
              <w:t>repetitive to have to continually provide this kind of education, this is also necessary to support long-term change to the culture of the institution.</w:t>
            </w:r>
          </w:p>
          <w:p w14:paraId="5E52FCA3" w14:textId="644D1D8B" w:rsidR="00605214" w:rsidRDefault="00605214" w:rsidP="002C4E1D">
            <w:r>
              <w:rPr>
                <w:rFonts w:ascii="Calibri" w:eastAsia="Calibri" w:hAnsi="Calibri" w:cs="Calibri"/>
                <w:color w:val="000000" w:themeColor="text1"/>
              </w:rPr>
              <w:t xml:space="preserve">A relatively easy and effective intervention is adding </w:t>
            </w:r>
            <w:r w:rsidR="00E9145B">
              <w:rPr>
                <w:rFonts w:ascii="Calibri" w:eastAsia="Calibri" w:hAnsi="Calibri" w:cs="Calibri"/>
                <w:color w:val="000000" w:themeColor="text1"/>
              </w:rPr>
              <w:t xml:space="preserve">large and </w:t>
            </w:r>
            <w:r>
              <w:rPr>
                <w:rFonts w:ascii="Calibri" w:eastAsia="Calibri" w:hAnsi="Calibri" w:cs="Calibri"/>
                <w:color w:val="000000" w:themeColor="text1"/>
              </w:rPr>
              <w:t xml:space="preserve">bright stickers </w:t>
            </w:r>
            <w:r w:rsidR="008A0B5B">
              <w:rPr>
                <w:rFonts w:ascii="Calibri" w:eastAsia="Calibri" w:hAnsi="Calibri" w:cs="Calibri"/>
                <w:color w:val="000000" w:themeColor="text1"/>
              </w:rPr>
              <w:t>on the outside of containers of disinfectant</w:t>
            </w:r>
            <w:r w:rsidR="00176996">
              <w:rPr>
                <w:rFonts w:ascii="Calibri" w:eastAsia="Calibri" w:hAnsi="Calibri" w:cs="Calibri"/>
                <w:color w:val="000000" w:themeColor="text1"/>
              </w:rPr>
              <w:t xml:space="preserve"> denoting the contact times. Th</w:t>
            </w:r>
            <w:r w:rsidR="00CF0CA9">
              <w:rPr>
                <w:rFonts w:ascii="Calibri" w:eastAsia="Calibri" w:hAnsi="Calibri" w:cs="Calibri"/>
                <w:color w:val="000000" w:themeColor="text1"/>
              </w:rPr>
              <w:t>e stickers</w:t>
            </w:r>
            <w:r w:rsidR="00176996">
              <w:rPr>
                <w:rFonts w:ascii="Calibri" w:eastAsia="Calibri" w:hAnsi="Calibri" w:cs="Calibri"/>
                <w:color w:val="000000" w:themeColor="text1"/>
              </w:rPr>
              <w:t xml:space="preserve"> serve as a reminder to staff that contact time is important </w:t>
            </w:r>
            <w:r w:rsidR="00EE30CB">
              <w:rPr>
                <w:rFonts w:ascii="Calibri" w:eastAsia="Calibri" w:hAnsi="Calibri" w:cs="Calibri"/>
                <w:color w:val="000000" w:themeColor="text1"/>
              </w:rPr>
              <w:t xml:space="preserve">when disinfecting, and </w:t>
            </w:r>
            <w:r w:rsidR="00EF4EEF">
              <w:rPr>
                <w:rFonts w:ascii="Calibri" w:eastAsia="Calibri" w:hAnsi="Calibri" w:cs="Calibri"/>
                <w:color w:val="000000" w:themeColor="text1"/>
              </w:rPr>
              <w:t xml:space="preserve">keep them from having </w:t>
            </w:r>
            <w:r w:rsidR="00EE30CB">
              <w:rPr>
                <w:rFonts w:ascii="Calibri" w:eastAsia="Calibri" w:hAnsi="Calibri" w:cs="Calibri"/>
                <w:color w:val="000000" w:themeColor="text1"/>
              </w:rPr>
              <w:t>to memorize this information, particularly if disinfection agents change frequently.</w:t>
            </w:r>
          </w:p>
        </w:tc>
        <w:tc>
          <w:tcPr>
            <w:tcW w:w="4608" w:type="dxa"/>
          </w:tcPr>
          <w:p w14:paraId="30B2E530" w14:textId="646328F7" w:rsidR="00286CF5" w:rsidRPr="003F2E36" w:rsidRDefault="00382BD4">
            <w:pPr>
              <w:pStyle w:val="RightColumnFormat"/>
            </w:pPr>
            <w:r>
              <w:t>Slide 2</w:t>
            </w:r>
            <w:r w:rsidR="00F4524B">
              <w:t>2</w:t>
            </w:r>
            <w:r w:rsidR="00640802">
              <w:rPr>
                <w:noProof/>
              </w:rPr>
              <w:drawing>
                <wp:inline distT="0" distB="0" distL="0" distR="0" wp14:anchorId="03EEA7AE" wp14:editId="728B4857">
                  <wp:extent cx="2743200" cy="2057400"/>
                  <wp:effectExtent l="0" t="0" r="0" b="0"/>
                  <wp:docPr id="8769356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EE30CB" w:rsidRPr="00084114" w14:paraId="135B698A" w14:textId="77777777" w:rsidTr="003B3643">
        <w:trPr>
          <w:cantSplit/>
          <w:jc w:val="center"/>
        </w:trPr>
        <w:tc>
          <w:tcPr>
            <w:tcW w:w="6192" w:type="dxa"/>
          </w:tcPr>
          <w:p w14:paraId="3C935234" w14:textId="77777777" w:rsidR="00EE30CB" w:rsidRDefault="00130626">
            <w:pPr>
              <w:pStyle w:val="LeftColumnTitle"/>
            </w:pPr>
            <w:r>
              <w:lastRenderedPageBreak/>
              <w:t>System-Based Safety Challenges</w:t>
            </w:r>
          </w:p>
          <w:p w14:paraId="7AC57445" w14:textId="77777777" w:rsidR="00130626" w:rsidRDefault="00130626" w:rsidP="00130626">
            <w:pPr>
              <w:rPr>
                <w:szCs w:val="28"/>
              </w:rPr>
            </w:pPr>
            <w:r>
              <w:t xml:space="preserve">SAY: </w:t>
            </w:r>
          </w:p>
          <w:p w14:paraId="17163BA1" w14:textId="12E6AF71" w:rsidR="00130626" w:rsidRDefault="00CF0CA9" w:rsidP="00130626">
            <w:pPr>
              <w:rPr>
                <w:rFonts w:ascii="Calibri" w:eastAsia="Calibri" w:hAnsi="Calibri" w:cs="Calibri"/>
                <w:color w:val="000000" w:themeColor="text1"/>
              </w:rPr>
            </w:pPr>
            <w:r>
              <w:rPr>
                <w:rFonts w:ascii="Calibri" w:eastAsia="Calibri" w:hAnsi="Calibri" w:cs="Calibri"/>
                <w:color w:val="000000" w:themeColor="text1"/>
              </w:rPr>
              <w:t>A</w:t>
            </w:r>
            <w:r w:rsidR="00130626">
              <w:rPr>
                <w:rFonts w:ascii="Calibri" w:eastAsia="Calibri" w:hAnsi="Calibri" w:cs="Calibri"/>
                <w:color w:val="000000" w:themeColor="text1"/>
              </w:rPr>
              <w:t xml:space="preserve"> few interventions can be brought to senior executives </w:t>
            </w:r>
            <w:r w:rsidR="00EF4EEF">
              <w:rPr>
                <w:rFonts w:ascii="Calibri" w:eastAsia="Calibri" w:hAnsi="Calibri" w:cs="Calibri"/>
                <w:color w:val="000000" w:themeColor="text1"/>
              </w:rPr>
              <w:t>that</w:t>
            </w:r>
            <w:r w:rsidR="00130626">
              <w:rPr>
                <w:rFonts w:ascii="Calibri" w:eastAsia="Calibri" w:hAnsi="Calibri" w:cs="Calibri"/>
                <w:color w:val="000000" w:themeColor="text1"/>
              </w:rPr>
              <w:t xml:space="preserve"> could make a difference in the effectiveness of cleaning and improve the effici</w:t>
            </w:r>
            <w:r w:rsidR="00420242">
              <w:rPr>
                <w:rFonts w:ascii="Calibri" w:eastAsia="Calibri" w:hAnsi="Calibri" w:cs="Calibri"/>
                <w:color w:val="000000" w:themeColor="text1"/>
              </w:rPr>
              <w:t>ency of staff responsible for environmental cleaning.</w:t>
            </w:r>
          </w:p>
          <w:p w14:paraId="2B8B5AB8" w14:textId="36181445" w:rsidR="00420242" w:rsidRDefault="00420242" w:rsidP="00130626">
            <w:pPr>
              <w:rPr>
                <w:rFonts w:ascii="Calibri" w:eastAsia="Calibri" w:hAnsi="Calibri" w:cs="Calibri"/>
                <w:color w:val="000000" w:themeColor="text1"/>
              </w:rPr>
            </w:pPr>
            <w:r>
              <w:rPr>
                <w:rFonts w:ascii="Calibri" w:eastAsia="Calibri" w:hAnsi="Calibri" w:cs="Calibri"/>
                <w:color w:val="000000" w:themeColor="text1"/>
              </w:rPr>
              <w:t xml:space="preserve">Investing in solutions </w:t>
            </w:r>
            <w:r w:rsidR="003E73D5">
              <w:rPr>
                <w:rFonts w:ascii="Calibri" w:eastAsia="Calibri" w:hAnsi="Calibri" w:cs="Calibri"/>
                <w:color w:val="000000" w:themeColor="text1"/>
              </w:rPr>
              <w:t xml:space="preserve">that have </w:t>
            </w:r>
            <w:r>
              <w:rPr>
                <w:rFonts w:ascii="Calibri" w:eastAsia="Calibri" w:hAnsi="Calibri" w:cs="Calibri"/>
                <w:color w:val="000000" w:themeColor="text1"/>
              </w:rPr>
              <w:t xml:space="preserve">shorter contact </w:t>
            </w:r>
            <w:proofErr w:type="gramStart"/>
            <w:r>
              <w:rPr>
                <w:rFonts w:ascii="Calibri" w:eastAsia="Calibri" w:hAnsi="Calibri" w:cs="Calibri"/>
                <w:color w:val="000000" w:themeColor="text1"/>
              </w:rPr>
              <w:t>times</w:t>
            </w:r>
            <w:proofErr w:type="gramEnd"/>
            <w:r w:rsidR="003E73D5">
              <w:rPr>
                <w:rFonts w:ascii="Calibri" w:eastAsia="Calibri" w:hAnsi="Calibri" w:cs="Calibri"/>
                <w:color w:val="000000" w:themeColor="text1"/>
              </w:rPr>
              <w:t xml:space="preserve"> but</w:t>
            </w:r>
            <w:r>
              <w:rPr>
                <w:rFonts w:ascii="Calibri" w:eastAsia="Calibri" w:hAnsi="Calibri" w:cs="Calibri"/>
                <w:color w:val="000000" w:themeColor="text1"/>
              </w:rPr>
              <w:t xml:space="preserve"> comparable </w:t>
            </w:r>
            <w:r w:rsidR="00793A6F">
              <w:rPr>
                <w:rFonts w:ascii="Calibri" w:eastAsia="Calibri" w:hAnsi="Calibri" w:cs="Calibri"/>
                <w:color w:val="000000" w:themeColor="text1"/>
              </w:rPr>
              <w:t>efficacy can have a huge effect on efficiency for staff</w:t>
            </w:r>
            <w:r w:rsidR="000B0052">
              <w:rPr>
                <w:rFonts w:ascii="Calibri" w:eastAsia="Calibri" w:hAnsi="Calibri" w:cs="Calibri"/>
                <w:color w:val="000000" w:themeColor="text1"/>
              </w:rPr>
              <w:t>. W</w:t>
            </w:r>
            <w:r w:rsidR="00393D0F">
              <w:rPr>
                <w:rFonts w:ascii="Calibri" w:eastAsia="Calibri" w:hAnsi="Calibri" w:cs="Calibri"/>
                <w:color w:val="000000" w:themeColor="text1"/>
              </w:rPr>
              <w:t>aiting 10 minutes and remembering to come back to the surface can be really challenging.</w:t>
            </w:r>
          </w:p>
          <w:p w14:paraId="05C36461" w14:textId="77777777" w:rsidR="00393D0F" w:rsidRDefault="00393D0F" w:rsidP="00130626">
            <w:pPr>
              <w:rPr>
                <w:rFonts w:ascii="Calibri" w:eastAsia="Calibri" w:hAnsi="Calibri" w:cs="Calibri"/>
                <w:color w:val="000000" w:themeColor="text1"/>
              </w:rPr>
            </w:pPr>
            <w:r>
              <w:rPr>
                <w:rFonts w:ascii="Calibri" w:eastAsia="Calibri" w:hAnsi="Calibri" w:cs="Calibri"/>
                <w:color w:val="000000" w:themeColor="text1"/>
              </w:rPr>
              <w:t>Microfiber cloths and mops help trap harmful germs and debris</w:t>
            </w:r>
            <w:r w:rsidR="00E86B0A">
              <w:rPr>
                <w:rFonts w:ascii="Calibri" w:eastAsia="Calibri" w:hAnsi="Calibri" w:cs="Calibri"/>
                <w:color w:val="000000" w:themeColor="text1"/>
              </w:rPr>
              <w:t>. Consider switching to microfiber for cleaning and disinfection practices in your building.</w:t>
            </w:r>
          </w:p>
          <w:p w14:paraId="1BEF0B32" w14:textId="54CE6EE9" w:rsidR="00E86B0A" w:rsidRPr="00130626" w:rsidRDefault="00E86B0A" w:rsidP="00130626">
            <w:pPr>
              <w:rPr>
                <w:rFonts w:ascii="Calibri" w:eastAsia="Calibri" w:hAnsi="Calibri" w:cs="Calibri"/>
                <w:color w:val="000000" w:themeColor="text1"/>
              </w:rPr>
            </w:pPr>
            <w:r>
              <w:rPr>
                <w:rFonts w:ascii="Calibri" w:eastAsia="Calibri" w:hAnsi="Calibri" w:cs="Calibri"/>
                <w:color w:val="000000" w:themeColor="text1"/>
              </w:rPr>
              <w:t>Final</w:t>
            </w:r>
            <w:r w:rsidR="0098752F">
              <w:rPr>
                <w:rFonts w:ascii="Calibri" w:eastAsia="Calibri" w:hAnsi="Calibri" w:cs="Calibri"/>
                <w:color w:val="000000" w:themeColor="text1"/>
              </w:rPr>
              <w:t xml:space="preserve">ly, make sure there is a process for communication and scheduling of terminal cleans. Terminal clean timing can affect all levels of staff. With more notice and understanding of the process, staff can arrange their day to help improve their ability to do an effective job </w:t>
            </w:r>
            <w:r w:rsidR="00EF4EEF">
              <w:rPr>
                <w:rFonts w:ascii="Calibri" w:eastAsia="Calibri" w:hAnsi="Calibri" w:cs="Calibri"/>
                <w:color w:val="000000" w:themeColor="text1"/>
              </w:rPr>
              <w:t>on</w:t>
            </w:r>
            <w:r w:rsidR="0098752F">
              <w:rPr>
                <w:rFonts w:ascii="Calibri" w:eastAsia="Calibri" w:hAnsi="Calibri" w:cs="Calibri"/>
                <w:color w:val="000000" w:themeColor="text1"/>
              </w:rPr>
              <w:t xml:space="preserve"> this important task.</w:t>
            </w:r>
          </w:p>
        </w:tc>
        <w:tc>
          <w:tcPr>
            <w:tcW w:w="4608" w:type="dxa"/>
          </w:tcPr>
          <w:p w14:paraId="3C8D49F7" w14:textId="4C7504D7" w:rsidR="00EE30CB" w:rsidRPr="003F2E36" w:rsidRDefault="00130626">
            <w:pPr>
              <w:pStyle w:val="RightColumnFormat"/>
            </w:pPr>
            <w:r>
              <w:t>Slide 2</w:t>
            </w:r>
            <w:r w:rsidR="00F4524B">
              <w:t>3</w:t>
            </w:r>
            <w:r w:rsidR="00640802">
              <w:rPr>
                <w:noProof/>
              </w:rPr>
              <w:drawing>
                <wp:inline distT="0" distB="0" distL="0" distR="0" wp14:anchorId="1A3E861D" wp14:editId="6E8DAEBA">
                  <wp:extent cx="2743200" cy="2057400"/>
                  <wp:effectExtent l="0" t="0" r="0" b="0"/>
                  <wp:docPr id="3768640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7925FBD" w14:textId="77777777" w:rsidTr="003B3643">
        <w:trPr>
          <w:cantSplit/>
          <w:jc w:val="center"/>
        </w:trPr>
        <w:tc>
          <w:tcPr>
            <w:tcW w:w="6192" w:type="dxa"/>
          </w:tcPr>
          <w:p w14:paraId="753AF990" w14:textId="77777777" w:rsidR="00533CA6" w:rsidRDefault="00533CA6">
            <w:pPr>
              <w:pStyle w:val="LeftColumnTitle"/>
            </w:pPr>
            <w:r>
              <w:t>Key Takeaways</w:t>
            </w:r>
          </w:p>
          <w:p w14:paraId="2A740010" w14:textId="77777777" w:rsidR="00533CA6" w:rsidRDefault="00533CA6" w:rsidP="00503DB6">
            <w:r>
              <w:t>SAY:</w:t>
            </w:r>
          </w:p>
          <w:p w14:paraId="2B08357B" w14:textId="77777777" w:rsidR="00503DB6" w:rsidRDefault="00503DB6" w:rsidP="00503DB6">
            <w:r>
              <w:t>There are four key takeaways from this webinar.</w:t>
            </w:r>
          </w:p>
          <w:p w14:paraId="61B04D0E" w14:textId="77777777" w:rsidR="00503DB6" w:rsidRDefault="0083021B" w:rsidP="0083021B">
            <w:pPr>
              <w:pStyle w:val="ListParagraph"/>
              <w:numPr>
                <w:ilvl w:val="0"/>
                <w:numId w:val="20"/>
              </w:numPr>
            </w:pPr>
            <w:r>
              <w:t>Everyone is responsible for helping to keep the building and equipment clean and disinfected.</w:t>
            </w:r>
          </w:p>
          <w:p w14:paraId="550EFB1C" w14:textId="77777777" w:rsidR="0083021B" w:rsidRDefault="00A57EDE" w:rsidP="0083021B">
            <w:pPr>
              <w:pStyle w:val="ListParagraph"/>
              <w:numPr>
                <w:ilvl w:val="0"/>
                <w:numId w:val="20"/>
              </w:numPr>
            </w:pPr>
            <w:r>
              <w:t>Cleaning involves removing dirt and visible soil from surfaces. Disinfection is about removing and killing micros</w:t>
            </w:r>
            <w:r w:rsidR="00220108">
              <w:t>copic pathogens—which are invisible to our naked eyes</w:t>
            </w:r>
            <w:r w:rsidR="00E8133C">
              <w:t>—from surfaces.</w:t>
            </w:r>
          </w:p>
          <w:p w14:paraId="385D57AB" w14:textId="0E81C44D" w:rsidR="00E8133C" w:rsidRDefault="00E8133C" w:rsidP="0083021B">
            <w:pPr>
              <w:pStyle w:val="ListParagraph"/>
              <w:numPr>
                <w:ilvl w:val="0"/>
                <w:numId w:val="20"/>
              </w:numPr>
            </w:pPr>
            <w:r>
              <w:t>When cleaning, work from clean to dirty areas, and top to bottom. Change the cloths, mop heads, and other materials used for cleaning frequently.</w:t>
            </w:r>
          </w:p>
          <w:p w14:paraId="74AE1FFE" w14:textId="5E53467C" w:rsidR="00E8133C" w:rsidRPr="0083021B" w:rsidRDefault="00AF0E21" w:rsidP="0083021B">
            <w:pPr>
              <w:pStyle w:val="ListParagraph"/>
              <w:numPr>
                <w:ilvl w:val="0"/>
                <w:numId w:val="20"/>
              </w:numPr>
            </w:pPr>
            <w:r>
              <w:t xml:space="preserve">Some pathogens, like </w:t>
            </w:r>
            <w:r w:rsidRPr="00B2306F">
              <w:rPr>
                <w:i/>
              </w:rPr>
              <w:t>C. difficile</w:t>
            </w:r>
            <w:r>
              <w:t>, need special c</w:t>
            </w:r>
            <w:r w:rsidR="005252CA">
              <w:t>leaning and disinfection products.</w:t>
            </w:r>
          </w:p>
        </w:tc>
        <w:tc>
          <w:tcPr>
            <w:tcW w:w="4608" w:type="dxa"/>
          </w:tcPr>
          <w:p w14:paraId="574FB2FC" w14:textId="1F8B351E" w:rsidR="00533CA6" w:rsidRPr="003F2E36" w:rsidRDefault="00533CA6">
            <w:pPr>
              <w:pStyle w:val="RightColumnFormat"/>
            </w:pPr>
            <w:r w:rsidRPr="003F2E36">
              <w:t xml:space="preserve">Slide </w:t>
            </w:r>
            <w:r w:rsidR="0098752F">
              <w:t>2</w:t>
            </w:r>
            <w:r w:rsidR="00F4524B">
              <w:t>4</w:t>
            </w:r>
            <w:r w:rsidR="00640802">
              <w:rPr>
                <w:noProof/>
              </w:rPr>
              <w:drawing>
                <wp:inline distT="0" distB="0" distL="0" distR="0" wp14:anchorId="2494F1DD" wp14:editId="2B6D6A13">
                  <wp:extent cx="2743200" cy="2057400"/>
                  <wp:effectExtent l="0" t="0" r="0" b="0"/>
                  <wp:docPr id="9964189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252CA" w14:paraId="778D2B5B" w14:textId="77777777" w:rsidTr="003B3643">
        <w:trPr>
          <w:cantSplit/>
          <w:jc w:val="center"/>
        </w:trPr>
        <w:tc>
          <w:tcPr>
            <w:tcW w:w="6192" w:type="dxa"/>
          </w:tcPr>
          <w:p w14:paraId="77A7C280" w14:textId="77777777" w:rsidR="005252CA" w:rsidRDefault="005252CA">
            <w:pPr>
              <w:pStyle w:val="LeftColumnTitle"/>
            </w:pPr>
            <w:r>
              <w:lastRenderedPageBreak/>
              <w:t>Supporting Materials</w:t>
            </w:r>
          </w:p>
          <w:p w14:paraId="79DD919F" w14:textId="77777777" w:rsidR="005252CA" w:rsidRDefault="005252CA" w:rsidP="005252CA">
            <w:pPr>
              <w:rPr>
                <w:szCs w:val="28"/>
              </w:rPr>
            </w:pPr>
            <w:r>
              <w:t xml:space="preserve">SAY: </w:t>
            </w:r>
          </w:p>
          <w:p w14:paraId="44287AF8" w14:textId="5A401B4B" w:rsidR="005252CA" w:rsidRDefault="000B0052" w:rsidP="005252CA">
            <w:pPr>
              <w:rPr>
                <w:rFonts w:ascii="Calibri" w:eastAsia="Calibri" w:hAnsi="Calibri" w:cs="Calibri"/>
                <w:color w:val="000000" w:themeColor="text1"/>
              </w:rPr>
            </w:pPr>
            <w:r>
              <w:rPr>
                <w:rFonts w:ascii="Calibri" w:eastAsia="Calibri" w:hAnsi="Calibri" w:cs="Calibri"/>
                <w:color w:val="000000" w:themeColor="text1"/>
              </w:rPr>
              <w:t>A</w:t>
            </w:r>
            <w:r w:rsidR="00412841">
              <w:rPr>
                <w:rFonts w:ascii="Calibri" w:eastAsia="Calibri" w:hAnsi="Calibri" w:cs="Calibri"/>
                <w:color w:val="000000" w:themeColor="text1"/>
              </w:rPr>
              <w:t xml:space="preserve">dditional materials that </w:t>
            </w:r>
            <w:r w:rsidR="005C2D5C">
              <w:rPr>
                <w:rFonts w:ascii="Calibri" w:eastAsia="Calibri" w:hAnsi="Calibri" w:cs="Calibri"/>
                <w:color w:val="000000" w:themeColor="text1"/>
              </w:rPr>
              <w:t xml:space="preserve">coordinate </w:t>
            </w:r>
            <w:r w:rsidR="00412841">
              <w:rPr>
                <w:rFonts w:ascii="Calibri" w:eastAsia="Calibri" w:hAnsi="Calibri" w:cs="Calibri"/>
                <w:color w:val="000000" w:themeColor="text1"/>
              </w:rPr>
              <w:t xml:space="preserve">with this </w:t>
            </w:r>
            <w:r w:rsidR="005C2D5C">
              <w:rPr>
                <w:rFonts w:ascii="Calibri" w:eastAsia="Calibri" w:hAnsi="Calibri" w:cs="Calibri"/>
                <w:color w:val="000000" w:themeColor="text1"/>
              </w:rPr>
              <w:t>presentation</w:t>
            </w:r>
            <w:r>
              <w:rPr>
                <w:rFonts w:ascii="Calibri" w:eastAsia="Calibri" w:hAnsi="Calibri" w:cs="Calibri"/>
                <w:color w:val="000000" w:themeColor="text1"/>
              </w:rPr>
              <w:t xml:space="preserve"> </w:t>
            </w:r>
            <w:r w:rsidR="00412841">
              <w:rPr>
                <w:rFonts w:ascii="Calibri" w:eastAsia="Calibri" w:hAnsi="Calibri" w:cs="Calibri"/>
                <w:color w:val="000000" w:themeColor="text1"/>
              </w:rPr>
              <w:t xml:space="preserve">can be </w:t>
            </w:r>
            <w:r w:rsidR="00C23749">
              <w:rPr>
                <w:rFonts w:ascii="Calibri" w:eastAsia="Calibri" w:hAnsi="Calibri" w:cs="Calibri"/>
                <w:color w:val="000000" w:themeColor="text1"/>
              </w:rPr>
              <w:t xml:space="preserve">found </w:t>
            </w:r>
            <w:r w:rsidR="005C2D5C">
              <w:rPr>
                <w:rFonts w:ascii="Calibri" w:eastAsia="Calibri" w:hAnsi="Calibri" w:cs="Calibri"/>
                <w:color w:val="000000" w:themeColor="text1"/>
              </w:rPr>
              <w:t>i</w:t>
            </w:r>
            <w:r w:rsidR="00C23749">
              <w:rPr>
                <w:rFonts w:ascii="Calibri" w:eastAsia="Calibri" w:hAnsi="Calibri" w:cs="Calibri"/>
                <w:color w:val="000000" w:themeColor="text1"/>
              </w:rPr>
              <w:t>n this toolkit. The materials include</w:t>
            </w:r>
            <w:r w:rsidR="00A6170C">
              <w:rPr>
                <w:rFonts w:ascii="Arial" w:eastAsia="Calibri" w:hAnsi="Arial" w:cs="Arial"/>
                <w:color w:val="000000" w:themeColor="text1"/>
              </w:rPr>
              <w:t>—</w:t>
            </w:r>
            <w:r w:rsidR="00C23749">
              <w:rPr>
                <w:rFonts w:ascii="Calibri" w:eastAsia="Calibri" w:hAnsi="Calibri" w:cs="Calibri"/>
                <w:color w:val="000000" w:themeColor="text1"/>
              </w:rPr>
              <w:t xml:space="preserve"> </w:t>
            </w:r>
          </w:p>
          <w:p w14:paraId="5821AA12" w14:textId="6863E868" w:rsidR="00FA34B7" w:rsidRDefault="00FA34B7" w:rsidP="00FA34B7">
            <w:pPr>
              <w:pStyle w:val="ListParagraph"/>
              <w:numPr>
                <w:ilvl w:val="0"/>
                <w:numId w:val="21"/>
              </w:numPr>
              <w:rPr>
                <w:rFonts w:ascii="Calibri" w:eastAsia="Calibri" w:hAnsi="Calibri" w:cs="Calibri"/>
                <w:color w:val="000000" w:themeColor="text1"/>
              </w:rPr>
            </w:pPr>
            <w:r>
              <w:rPr>
                <w:rFonts w:ascii="Calibri" w:eastAsia="Calibri" w:hAnsi="Calibri" w:cs="Calibri"/>
                <w:color w:val="000000" w:themeColor="text1"/>
              </w:rPr>
              <w:t>Teachable Moments based on the content from this webinar</w:t>
            </w:r>
            <w:r w:rsidR="00EF7EA8">
              <w:rPr>
                <w:rFonts w:ascii="Calibri" w:eastAsia="Calibri" w:hAnsi="Calibri" w:cs="Calibri"/>
                <w:color w:val="000000" w:themeColor="text1"/>
              </w:rPr>
              <w:t>, including</w:t>
            </w:r>
            <w:r w:rsidR="00A6170C">
              <w:rPr>
                <w:rFonts w:ascii="Arial" w:eastAsia="Calibri" w:hAnsi="Arial" w:cs="Arial"/>
                <w:color w:val="000000" w:themeColor="text1"/>
              </w:rPr>
              <w:t>—</w:t>
            </w:r>
          </w:p>
          <w:p w14:paraId="3EA6F933" w14:textId="50A248D4" w:rsidR="00EF7EA8" w:rsidRDefault="009B0189" w:rsidP="00C73547">
            <w:pPr>
              <w:pStyle w:val="ListParagraph"/>
              <w:numPr>
                <w:ilvl w:val="1"/>
                <w:numId w:val="21"/>
              </w:numPr>
              <w:rPr>
                <w:rFonts w:ascii="Calibri" w:eastAsia="Calibri" w:hAnsi="Calibri" w:cs="Calibri"/>
                <w:color w:val="000000" w:themeColor="text1"/>
              </w:rPr>
            </w:pPr>
            <w:hyperlink r:id="rId35" w:history="1">
              <w:r w:rsidR="00367020" w:rsidRPr="009B0189">
                <w:rPr>
                  <w:rStyle w:val="Hyperlink"/>
                  <w:rFonts w:ascii="Calibri" w:eastAsia="Calibri" w:hAnsi="Calibri" w:cs="Calibri"/>
                </w:rPr>
                <w:t xml:space="preserve">The </w:t>
              </w:r>
              <w:r w:rsidR="001C5CFF" w:rsidRPr="009B0189">
                <w:rPr>
                  <w:rStyle w:val="Hyperlink"/>
                  <w:rFonts w:ascii="Calibri" w:eastAsia="Calibri" w:hAnsi="Calibri" w:cs="Calibri"/>
                </w:rPr>
                <w:t xml:space="preserve">Case of the Resident </w:t>
              </w:r>
              <w:proofErr w:type="gramStart"/>
              <w:r w:rsidR="001C5CFF" w:rsidRPr="009B0189">
                <w:rPr>
                  <w:rStyle w:val="Hyperlink"/>
                  <w:rFonts w:ascii="Calibri" w:eastAsia="Calibri" w:hAnsi="Calibri" w:cs="Calibri"/>
                </w:rPr>
                <w:t>With</w:t>
              </w:r>
              <w:proofErr w:type="gramEnd"/>
              <w:r w:rsidR="001C5CFF" w:rsidRPr="009B0189">
                <w:rPr>
                  <w:rStyle w:val="Hyperlink"/>
                  <w:rFonts w:ascii="Calibri" w:eastAsia="Calibri" w:hAnsi="Calibri" w:cs="Calibri"/>
                </w:rPr>
                <w:t xml:space="preserve"> a Chronic Wound and Diarrhea</w:t>
              </w:r>
            </w:hyperlink>
          </w:p>
          <w:p w14:paraId="0915AD3D" w14:textId="7B0B1C5A" w:rsidR="00367020" w:rsidRDefault="009B0189" w:rsidP="00C73547">
            <w:pPr>
              <w:pStyle w:val="ListParagraph"/>
              <w:numPr>
                <w:ilvl w:val="1"/>
                <w:numId w:val="21"/>
              </w:numPr>
              <w:rPr>
                <w:rFonts w:ascii="Calibri" w:eastAsia="Calibri" w:hAnsi="Calibri" w:cs="Calibri"/>
                <w:color w:val="000000" w:themeColor="text1"/>
              </w:rPr>
            </w:pPr>
            <w:hyperlink r:id="rId36" w:history="1">
              <w:r w:rsidR="006B47F6" w:rsidRPr="009B0189">
                <w:rPr>
                  <w:rStyle w:val="Hyperlink"/>
                  <w:rFonts w:ascii="Calibri" w:eastAsia="Calibri" w:hAnsi="Calibri" w:cs="Calibri"/>
                </w:rPr>
                <w:t>Cleaning and Disinfection Teachable Moment</w:t>
              </w:r>
            </w:hyperlink>
          </w:p>
          <w:p w14:paraId="14FA7B05" w14:textId="46E90480" w:rsidR="00367020" w:rsidRDefault="009B0189" w:rsidP="00C73547">
            <w:pPr>
              <w:pStyle w:val="ListParagraph"/>
              <w:numPr>
                <w:ilvl w:val="1"/>
                <w:numId w:val="21"/>
              </w:numPr>
              <w:rPr>
                <w:rFonts w:ascii="Calibri" w:eastAsia="Calibri" w:hAnsi="Calibri" w:cs="Calibri"/>
                <w:color w:val="000000" w:themeColor="text1"/>
              </w:rPr>
            </w:pPr>
            <w:hyperlink r:id="rId37" w:history="1">
              <w:r w:rsidR="00367020" w:rsidRPr="009B0189">
                <w:rPr>
                  <w:rStyle w:val="Hyperlink"/>
                  <w:rFonts w:ascii="Calibri" w:eastAsia="Calibri" w:hAnsi="Calibri" w:cs="Calibri"/>
                </w:rPr>
                <w:t>Environmental Cleaning of High-Touch Surfaces</w:t>
              </w:r>
            </w:hyperlink>
          </w:p>
          <w:p w14:paraId="1977CC10" w14:textId="7B468A66" w:rsidR="006727BB" w:rsidRDefault="009B0189" w:rsidP="00C73547">
            <w:pPr>
              <w:pStyle w:val="ListParagraph"/>
              <w:numPr>
                <w:ilvl w:val="1"/>
                <w:numId w:val="21"/>
              </w:numPr>
              <w:rPr>
                <w:rFonts w:ascii="Calibri" w:eastAsia="Calibri" w:hAnsi="Calibri" w:cs="Calibri"/>
                <w:color w:val="000000" w:themeColor="text1"/>
              </w:rPr>
            </w:pPr>
            <w:hyperlink r:id="rId38" w:history="1">
              <w:r w:rsidR="006727BB" w:rsidRPr="009B0189">
                <w:rPr>
                  <w:rStyle w:val="Hyperlink"/>
                  <w:rFonts w:ascii="Calibri" w:eastAsia="Calibri" w:hAnsi="Calibri" w:cs="Calibri"/>
                </w:rPr>
                <w:t>Disinfection at the Bedside</w:t>
              </w:r>
            </w:hyperlink>
          </w:p>
          <w:p w14:paraId="64BE7C59" w14:textId="36F8B88B" w:rsidR="006727BB" w:rsidRDefault="009B0189" w:rsidP="00C73547">
            <w:pPr>
              <w:pStyle w:val="ListParagraph"/>
              <w:numPr>
                <w:ilvl w:val="1"/>
                <w:numId w:val="21"/>
              </w:numPr>
              <w:rPr>
                <w:rFonts w:ascii="Calibri" w:eastAsia="Calibri" w:hAnsi="Calibri" w:cs="Calibri"/>
                <w:color w:val="000000" w:themeColor="text1"/>
              </w:rPr>
            </w:pPr>
            <w:hyperlink r:id="rId39" w:history="1">
              <w:r w:rsidR="006727BB" w:rsidRPr="009B0189">
                <w:rPr>
                  <w:rStyle w:val="Hyperlink"/>
                  <w:rFonts w:ascii="Calibri" w:eastAsia="Calibri" w:hAnsi="Calibri" w:cs="Calibri"/>
                </w:rPr>
                <w:t>How Long Do Pathogens Live on Environmental Surfaces?</w:t>
              </w:r>
            </w:hyperlink>
          </w:p>
          <w:p w14:paraId="6C931910" w14:textId="202884FF" w:rsidR="008230D2" w:rsidRDefault="008230D2" w:rsidP="00FA34B7">
            <w:pPr>
              <w:pStyle w:val="ListParagraph"/>
              <w:numPr>
                <w:ilvl w:val="0"/>
                <w:numId w:val="21"/>
              </w:numPr>
              <w:rPr>
                <w:rFonts w:ascii="Calibri" w:eastAsia="Calibri" w:hAnsi="Calibri" w:cs="Calibri"/>
                <w:color w:val="000000" w:themeColor="text1"/>
              </w:rPr>
            </w:pPr>
            <w:r>
              <w:rPr>
                <w:rFonts w:ascii="Calibri" w:eastAsia="Calibri" w:hAnsi="Calibri" w:cs="Calibri"/>
                <w:color w:val="000000" w:themeColor="text1"/>
              </w:rPr>
              <w:t>Supporting materials based on the content from this webinar</w:t>
            </w:r>
          </w:p>
          <w:p w14:paraId="151EED4D" w14:textId="06BF3C8C" w:rsidR="00FA34B7" w:rsidRDefault="009B0189" w:rsidP="006727BB">
            <w:pPr>
              <w:pStyle w:val="ListParagraph"/>
              <w:numPr>
                <w:ilvl w:val="1"/>
                <w:numId w:val="21"/>
              </w:numPr>
              <w:rPr>
                <w:rFonts w:ascii="Calibri" w:eastAsia="Calibri" w:hAnsi="Calibri" w:cs="Calibri"/>
                <w:color w:val="000000" w:themeColor="text1"/>
              </w:rPr>
            </w:pPr>
            <w:hyperlink r:id="rId40" w:history="1">
              <w:r w:rsidR="00974B49" w:rsidRPr="009B0189">
                <w:rPr>
                  <w:rStyle w:val="Hyperlink"/>
                  <w:rFonts w:ascii="Calibri" w:eastAsia="Calibri" w:hAnsi="Calibri" w:cs="Calibri"/>
                </w:rPr>
                <w:t>Six Step</w:t>
              </w:r>
              <w:r w:rsidR="006727BB" w:rsidRPr="009B0189">
                <w:rPr>
                  <w:rStyle w:val="Hyperlink"/>
                  <w:rFonts w:ascii="Calibri" w:eastAsia="Calibri" w:hAnsi="Calibri" w:cs="Calibri"/>
                </w:rPr>
                <w:t>s</w:t>
              </w:r>
              <w:r w:rsidR="00974B49" w:rsidRPr="009B0189">
                <w:rPr>
                  <w:rStyle w:val="Hyperlink"/>
                  <w:rFonts w:ascii="Calibri" w:eastAsia="Calibri" w:hAnsi="Calibri" w:cs="Calibri"/>
                </w:rPr>
                <w:t xml:space="preserve"> for Safe and Effective Disinfectant Use</w:t>
              </w:r>
            </w:hyperlink>
          </w:p>
          <w:p w14:paraId="7AA0C658" w14:textId="36B0151A" w:rsidR="00974B49" w:rsidRDefault="001D0A6F" w:rsidP="00FA34B7">
            <w:pPr>
              <w:pStyle w:val="ListParagraph"/>
              <w:numPr>
                <w:ilvl w:val="0"/>
                <w:numId w:val="21"/>
              </w:numPr>
              <w:rPr>
                <w:rFonts w:ascii="Calibri" w:eastAsia="Calibri" w:hAnsi="Calibri" w:cs="Calibri"/>
                <w:color w:val="000000" w:themeColor="text1"/>
              </w:rPr>
            </w:pPr>
            <w:r>
              <w:rPr>
                <w:rFonts w:ascii="Calibri" w:eastAsia="Calibri" w:hAnsi="Calibri" w:cs="Calibri"/>
                <w:color w:val="000000" w:themeColor="text1"/>
              </w:rPr>
              <w:t>Links to the following external sources</w:t>
            </w:r>
          </w:p>
          <w:p w14:paraId="3B81C588" w14:textId="1C264743" w:rsidR="001D0A6F" w:rsidRDefault="009B0189" w:rsidP="001D0A6F">
            <w:pPr>
              <w:pStyle w:val="ListParagraph"/>
              <w:numPr>
                <w:ilvl w:val="1"/>
                <w:numId w:val="21"/>
              </w:numPr>
              <w:rPr>
                <w:rFonts w:ascii="Calibri" w:eastAsia="Calibri" w:hAnsi="Calibri" w:cs="Calibri"/>
                <w:color w:val="000000" w:themeColor="text1"/>
              </w:rPr>
            </w:pPr>
            <w:hyperlink r:id="rId41" w:history="1">
              <w:r w:rsidR="001D0A6F" w:rsidRPr="00A87E8F">
                <w:rPr>
                  <w:rStyle w:val="Hyperlink"/>
                  <w:rFonts w:ascii="Calibri" w:eastAsia="Calibri" w:hAnsi="Calibri" w:cs="Calibri"/>
                </w:rPr>
                <w:t>Environmental Cleaning in Global Healthcare Facilities with Limited Resources</w:t>
              </w:r>
              <w:r w:rsidR="00C3289D" w:rsidRPr="00A87E8F">
                <w:rPr>
                  <w:rStyle w:val="Hyperlink"/>
                  <w:rFonts w:ascii="Calibri" w:eastAsia="Calibri" w:hAnsi="Calibri" w:cs="Calibri"/>
                </w:rPr>
                <w:t xml:space="preserve"> (</w:t>
              </w:r>
              <w:r w:rsidR="00A6170C">
                <w:rPr>
                  <w:rStyle w:val="Hyperlink"/>
                  <w:rFonts w:ascii="Calibri" w:eastAsia="Calibri" w:hAnsi="Calibri" w:cs="Calibri"/>
                </w:rPr>
                <w:t>Centers for Disease Control and Prevention</w:t>
              </w:r>
              <w:r w:rsidR="00C3289D" w:rsidRPr="00A87E8F">
                <w:rPr>
                  <w:rStyle w:val="Hyperlink"/>
                  <w:rFonts w:ascii="Calibri" w:eastAsia="Calibri" w:hAnsi="Calibri" w:cs="Calibri"/>
                </w:rPr>
                <w:t>)</w:t>
              </w:r>
            </w:hyperlink>
          </w:p>
          <w:p w14:paraId="038646B9" w14:textId="6CFD12B8" w:rsidR="00C3289D" w:rsidRDefault="009B0189" w:rsidP="001D0A6F">
            <w:pPr>
              <w:pStyle w:val="ListParagraph"/>
              <w:numPr>
                <w:ilvl w:val="1"/>
                <w:numId w:val="21"/>
              </w:numPr>
              <w:rPr>
                <w:rFonts w:ascii="Calibri" w:eastAsia="Calibri" w:hAnsi="Calibri" w:cs="Calibri"/>
                <w:color w:val="000000" w:themeColor="text1"/>
              </w:rPr>
            </w:pPr>
            <w:hyperlink r:id="rId42" w:history="1">
              <w:r w:rsidR="00C3289D" w:rsidRPr="00886BA6">
                <w:rPr>
                  <w:rStyle w:val="Hyperlink"/>
                  <w:rFonts w:ascii="Calibri" w:eastAsia="Calibri" w:hAnsi="Calibri" w:cs="Calibri"/>
                </w:rPr>
                <w:t>Implementation manual to prevent and control the spread of carbap</w:t>
              </w:r>
              <w:r w:rsidR="00EE7FBF" w:rsidRPr="00886BA6">
                <w:rPr>
                  <w:rStyle w:val="Hyperlink"/>
                  <w:rFonts w:ascii="Calibri" w:eastAsia="Calibri" w:hAnsi="Calibri" w:cs="Calibri"/>
                </w:rPr>
                <w:t>enem-resistant organisms at the national and health care facility level (W</w:t>
              </w:r>
              <w:r w:rsidR="00A6170C">
                <w:rPr>
                  <w:rStyle w:val="Hyperlink"/>
                  <w:rFonts w:ascii="Calibri" w:eastAsia="Calibri" w:hAnsi="Calibri" w:cs="Calibri"/>
                </w:rPr>
                <w:t xml:space="preserve">orld </w:t>
              </w:r>
              <w:r w:rsidR="00EE7FBF" w:rsidRPr="00886BA6">
                <w:rPr>
                  <w:rStyle w:val="Hyperlink"/>
                  <w:rFonts w:ascii="Calibri" w:eastAsia="Calibri" w:hAnsi="Calibri" w:cs="Calibri"/>
                </w:rPr>
                <w:t>H</w:t>
              </w:r>
              <w:r w:rsidR="00A6170C">
                <w:rPr>
                  <w:rStyle w:val="Hyperlink"/>
                  <w:rFonts w:ascii="Calibri" w:eastAsia="Calibri" w:hAnsi="Calibri" w:cs="Calibri"/>
                </w:rPr>
                <w:t xml:space="preserve">ealth </w:t>
              </w:r>
              <w:r w:rsidR="00EE7FBF" w:rsidRPr="00886BA6">
                <w:rPr>
                  <w:rStyle w:val="Hyperlink"/>
                  <w:rFonts w:ascii="Calibri" w:eastAsia="Calibri" w:hAnsi="Calibri" w:cs="Calibri"/>
                </w:rPr>
                <w:t>O</w:t>
              </w:r>
              <w:r w:rsidR="00A6170C">
                <w:rPr>
                  <w:rStyle w:val="Hyperlink"/>
                  <w:rFonts w:ascii="Calibri" w:eastAsia="Calibri" w:hAnsi="Calibri" w:cs="Calibri"/>
                </w:rPr>
                <w:t>rganization</w:t>
              </w:r>
              <w:r w:rsidR="00EE7FBF" w:rsidRPr="00886BA6">
                <w:rPr>
                  <w:rStyle w:val="Hyperlink"/>
                  <w:rFonts w:ascii="Calibri" w:eastAsia="Calibri" w:hAnsi="Calibri" w:cs="Calibri"/>
                </w:rPr>
                <w:t>)</w:t>
              </w:r>
            </w:hyperlink>
          </w:p>
          <w:p w14:paraId="24D0D9EE" w14:textId="70EE53CA" w:rsidR="00EE7FBF" w:rsidRDefault="009B0189" w:rsidP="001D0A6F">
            <w:pPr>
              <w:pStyle w:val="ListParagraph"/>
              <w:numPr>
                <w:ilvl w:val="1"/>
                <w:numId w:val="21"/>
              </w:numPr>
              <w:rPr>
                <w:rFonts w:ascii="Calibri" w:eastAsia="Calibri" w:hAnsi="Calibri" w:cs="Calibri"/>
                <w:color w:val="000000" w:themeColor="text1"/>
              </w:rPr>
            </w:pPr>
            <w:hyperlink r:id="rId43" w:history="1">
              <w:r w:rsidR="00C247EA" w:rsidRPr="00A16DA2">
                <w:rPr>
                  <w:rStyle w:val="Hyperlink"/>
                  <w:rFonts w:ascii="Calibri" w:eastAsia="Calibri" w:hAnsi="Calibri" w:cs="Calibri"/>
                </w:rPr>
                <w:t>Cleaning Chemicals (in four languages) (O</w:t>
              </w:r>
              <w:r w:rsidR="00A6170C">
                <w:rPr>
                  <w:rStyle w:val="Hyperlink"/>
                  <w:rFonts w:ascii="Calibri" w:eastAsia="Calibri" w:hAnsi="Calibri" w:cs="Calibri"/>
                </w:rPr>
                <w:t xml:space="preserve">ccupational </w:t>
              </w:r>
              <w:r w:rsidR="00C247EA" w:rsidRPr="00A16DA2">
                <w:rPr>
                  <w:rStyle w:val="Hyperlink"/>
                  <w:rFonts w:ascii="Calibri" w:eastAsia="Calibri" w:hAnsi="Calibri" w:cs="Calibri"/>
                </w:rPr>
                <w:t>S</w:t>
              </w:r>
              <w:r w:rsidR="00A6170C">
                <w:rPr>
                  <w:rStyle w:val="Hyperlink"/>
                  <w:rFonts w:ascii="Calibri" w:eastAsia="Calibri" w:hAnsi="Calibri" w:cs="Calibri"/>
                </w:rPr>
                <w:t xml:space="preserve">afety and </w:t>
              </w:r>
              <w:r w:rsidR="00C247EA" w:rsidRPr="00A16DA2">
                <w:rPr>
                  <w:rStyle w:val="Hyperlink"/>
                  <w:rFonts w:ascii="Calibri" w:eastAsia="Calibri" w:hAnsi="Calibri" w:cs="Calibri"/>
                </w:rPr>
                <w:t>H</w:t>
              </w:r>
              <w:r w:rsidR="00A6170C">
                <w:rPr>
                  <w:rStyle w:val="Hyperlink"/>
                  <w:rFonts w:ascii="Calibri" w:eastAsia="Calibri" w:hAnsi="Calibri" w:cs="Calibri"/>
                </w:rPr>
                <w:t xml:space="preserve">ealth </w:t>
              </w:r>
              <w:r w:rsidR="00C247EA" w:rsidRPr="00A16DA2">
                <w:rPr>
                  <w:rStyle w:val="Hyperlink"/>
                  <w:rFonts w:ascii="Calibri" w:eastAsia="Calibri" w:hAnsi="Calibri" w:cs="Calibri"/>
                </w:rPr>
                <w:t>A</w:t>
              </w:r>
              <w:r w:rsidR="00A6170C">
                <w:rPr>
                  <w:rStyle w:val="Hyperlink"/>
                  <w:rFonts w:ascii="Calibri" w:eastAsia="Calibri" w:hAnsi="Calibri" w:cs="Calibri"/>
                </w:rPr>
                <w:t>dministration</w:t>
              </w:r>
              <w:r w:rsidR="00C247EA" w:rsidRPr="00A16DA2">
                <w:rPr>
                  <w:rStyle w:val="Hyperlink"/>
                  <w:rFonts w:ascii="Calibri" w:eastAsia="Calibri" w:hAnsi="Calibri" w:cs="Calibri"/>
                </w:rPr>
                <w:t>)</w:t>
              </w:r>
            </w:hyperlink>
          </w:p>
          <w:p w14:paraId="439FDA27" w14:textId="222FA7CD" w:rsidR="00D355AA" w:rsidRPr="004F4891" w:rsidRDefault="009B0189" w:rsidP="00D355AA">
            <w:pPr>
              <w:pStyle w:val="ListParagraph"/>
              <w:numPr>
                <w:ilvl w:val="1"/>
                <w:numId w:val="21"/>
              </w:numPr>
            </w:pPr>
            <w:hyperlink r:id="rId44" w:history="1">
              <w:r w:rsidR="00C247EA" w:rsidRPr="00835F84">
                <w:rPr>
                  <w:rStyle w:val="Hyperlink"/>
                  <w:rFonts w:ascii="Calibri" w:eastAsia="Calibri" w:hAnsi="Calibri" w:cs="Calibri"/>
                </w:rPr>
                <w:t>Environmental Cleaning and Disinfecting Basics for Health (AHRQ)</w:t>
              </w:r>
            </w:hyperlink>
          </w:p>
        </w:tc>
        <w:tc>
          <w:tcPr>
            <w:tcW w:w="4608" w:type="dxa"/>
          </w:tcPr>
          <w:p w14:paraId="6680D58B" w14:textId="69A9D780" w:rsidR="005252CA" w:rsidRPr="003F2E36" w:rsidRDefault="005252CA">
            <w:pPr>
              <w:pStyle w:val="RightColumnFormat"/>
            </w:pPr>
            <w:r>
              <w:t>Slide 2</w:t>
            </w:r>
            <w:r w:rsidR="00F4524B">
              <w:t>5</w:t>
            </w:r>
            <w:r w:rsidR="00640802">
              <w:rPr>
                <w:noProof/>
              </w:rPr>
              <w:drawing>
                <wp:inline distT="0" distB="0" distL="0" distR="0" wp14:anchorId="708905F3" wp14:editId="1CF477EF">
                  <wp:extent cx="2743200" cy="2057400"/>
                  <wp:effectExtent l="0" t="0" r="0" b="0"/>
                  <wp:docPr id="8850970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14:paraId="79A5ADB8" w14:textId="77777777" w:rsidTr="003B3643">
        <w:trPr>
          <w:cantSplit/>
          <w:jc w:val="center"/>
        </w:trPr>
        <w:tc>
          <w:tcPr>
            <w:tcW w:w="6192" w:type="dxa"/>
          </w:tcPr>
          <w:p w14:paraId="356FA89B" w14:textId="77777777" w:rsidR="00533CA6" w:rsidRPr="00450BB4" w:rsidRDefault="00533CA6">
            <w:pPr>
              <w:pStyle w:val="LeftColumnTitle"/>
            </w:pPr>
            <w:r>
              <w:lastRenderedPageBreak/>
              <w:t>Disclaimer</w:t>
            </w:r>
          </w:p>
          <w:p w14:paraId="17A41F13" w14:textId="77777777" w:rsidR="00533CA6" w:rsidRDefault="00533CA6">
            <w:pPr>
              <w:rPr>
                <w:szCs w:val="28"/>
              </w:rPr>
            </w:pPr>
            <w:r>
              <w:t xml:space="preserve">SAY: </w:t>
            </w:r>
          </w:p>
          <w:p w14:paraId="6995C760" w14:textId="2EB3C0AD" w:rsidR="0F2AB9A6" w:rsidRDefault="0F2AB9A6" w:rsidP="135DA558">
            <w:pPr>
              <w:rPr>
                <w:rFonts w:ascii="Calibri" w:eastAsia="Calibri" w:hAnsi="Calibri" w:cs="Calibri"/>
                <w:color w:val="000000" w:themeColor="text1"/>
              </w:rPr>
            </w:pPr>
            <w:r w:rsidRPr="135DA558">
              <w:rPr>
                <w:rFonts w:ascii="Calibri" w:eastAsia="Calibri" w:hAnsi="Calibri" w:cs="Calibri"/>
                <w:color w:val="000000" w:themeColor="text1"/>
              </w:rPr>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E51B03F" w14:textId="61F49A8A" w:rsidR="00533CA6" w:rsidRPr="003B3643" w:rsidRDefault="0F2AB9A6">
            <w:pPr>
              <w:rPr>
                <w:rFonts w:ascii="Calibri" w:eastAsia="Calibri" w:hAnsi="Calibri" w:cs="Calibri"/>
                <w:color w:val="000000" w:themeColor="text1"/>
              </w:rPr>
            </w:pPr>
            <w:r w:rsidRPr="135DA558">
              <w:rPr>
                <w:rFonts w:ascii="Calibri" w:eastAsia="Calibri" w:hAnsi="Calibri" w:cs="Calibri"/>
                <w:color w:val="000000" w:themeColor="text1"/>
              </w:rPr>
              <w:t>Any practice described in this presentation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186269BD" w:rsidR="00533CA6" w:rsidRDefault="00533CA6">
            <w:pPr>
              <w:pStyle w:val="RightColumnFormat"/>
            </w:pPr>
            <w:r w:rsidRPr="003F2E36">
              <w:t xml:space="preserve">Slide </w:t>
            </w:r>
            <w:r w:rsidR="007D1C10">
              <w:t>2</w:t>
            </w:r>
            <w:r w:rsidR="00F4524B">
              <w:t>6</w:t>
            </w:r>
            <w:r w:rsidR="00CB0849">
              <w:rPr>
                <w:noProof/>
              </w:rPr>
              <w:drawing>
                <wp:inline distT="0" distB="0" distL="0" distR="0" wp14:anchorId="246DC868" wp14:editId="13D974CC">
                  <wp:extent cx="2743200" cy="2057400"/>
                  <wp:effectExtent l="0" t="0" r="0" b="0"/>
                  <wp:docPr id="15886482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33CA6" w14:paraId="2C2A4ACE" w14:textId="77777777" w:rsidTr="003B3643">
        <w:trPr>
          <w:cantSplit/>
          <w:jc w:val="center"/>
        </w:trPr>
        <w:tc>
          <w:tcPr>
            <w:tcW w:w="6192" w:type="dxa"/>
          </w:tcPr>
          <w:p w14:paraId="6406624E" w14:textId="51A47ED7" w:rsidR="00533CA6" w:rsidRPr="00450BB4" w:rsidRDefault="00533CA6">
            <w:pPr>
              <w:pStyle w:val="LeftColumnTitle"/>
            </w:pPr>
            <w:r>
              <w:t>Reference</w:t>
            </w:r>
            <w:r w:rsidR="206974C2">
              <w:t xml:space="preserve">s—1 </w:t>
            </w:r>
          </w:p>
          <w:p w14:paraId="63F62AEB" w14:textId="39FAE6FF" w:rsidR="00533CA6" w:rsidRPr="00C76294" w:rsidRDefault="00F4524B">
            <w:pPr>
              <w:rPr>
                <w:szCs w:val="28"/>
              </w:rPr>
            </w:pPr>
            <w:r>
              <w:rPr>
                <w:szCs w:val="28"/>
              </w:rPr>
              <w:t xml:space="preserve">Here are the references for this presentation. </w:t>
            </w:r>
          </w:p>
        </w:tc>
        <w:tc>
          <w:tcPr>
            <w:tcW w:w="4608" w:type="dxa"/>
          </w:tcPr>
          <w:p w14:paraId="2E20675E" w14:textId="25227C7B" w:rsidR="00533CA6" w:rsidRDefault="00533CA6">
            <w:pPr>
              <w:pStyle w:val="RightColumnFormat"/>
            </w:pPr>
            <w:r w:rsidRPr="003F2E36">
              <w:t xml:space="preserve">Slide </w:t>
            </w:r>
            <w:r w:rsidR="007D1C10">
              <w:t>2</w:t>
            </w:r>
            <w:r w:rsidR="00F4524B">
              <w:t>7</w:t>
            </w:r>
            <w:r w:rsidR="00CB0849">
              <w:rPr>
                <w:noProof/>
              </w:rPr>
              <w:drawing>
                <wp:inline distT="0" distB="0" distL="0" distR="0" wp14:anchorId="67ABDD74" wp14:editId="3767D350">
                  <wp:extent cx="2743200" cy="2057400"/>
                  <wp:effectExtent l="0" t="0" r="0" b="0"/>
                  <wp:docPr id="4515162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7D1C10" w14:paraId="22E5F708" w14:textId="77777777" w:rsidTr="003B3643">
        <w:trPr>
          <w:cantSplit/>
          <w:jc w:val="center"/>
        </w:trPr>
        <w:tc>
          <w:tcPr>
            <w:tcW w:w="6192" w:type="dxa"/>
          </w:tcPr>
          <w:p w14:paraId="4C0CB2F1" w14:textId="3B89B7BE" w:rsidR="007D1C10" w:rsidRDefault="007D1C10">
            <w:pPr>
              <w:pStyle w:val="LeftColumnTitle"/>
            </w:pPr>
            <w:r>
              <w:t>References—2</w:t>
            </w:r>
          </w:p>
        </w:tc>
        <w:tc>
          <w:tcPr>
            <w:tcW w:w="4608" w:type="dxa"/>
          </w:tcPr>
          <w:p w14:paraId="1E399A6D" w14:textId="7E30DEC6" w:rsidR="007D1C10" w:rsidRPr="003F2E36" w:rsidRDefault="007D1C10">
            <w:pPr>
              <w:pStyle w:val="RightColumnFormat"/>
            </w:pPr>
            <w:r>
              <w:t xml:space="preserve">Slide </w:t>
            </w:r>
            <w:r w:rsidR="00B27F27">
              <w:t>2</w:t>
            </w:r>
            <w:r w:rsidR="00F4524B">
              <w:t>8</w:t>
            </w:r>
            <w:r w:rsidR="00CB0849">
              <w:rPr>
                <w:noProof/>
              </w:rPr>
              <w:drawing>
                <wp:inline distT="0" distB="0" distL="0" distR="0" wp14:anchorId="590755C0" wp14:editId="141B8102">
                  <wp:extent cx="2743200" cy="2057400"/>
                  <wp:effectExtent l="0" t="0" r="0" b="0"/>
                  <wp:docPr id="411607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461E9D1F" w14:textId="3EA06709" w:rsidR="00264288" w:rsidRDefault="003B3643" w:rsidP="003B3643">
      <w:pPr>
        <w:tabs>
          <w:tab w:val="left" w:pos="9480"/>
        </w:tabs>
        <w:spacing w:before="600" w:after="0"/>
        <w:jc w:val="right"/>
      </w:pPr>
      <w:r>
        <w:t>AHRQ Pub. No. 25(26)-0066</w:t>
      </w:r>
    </w:p>
    <w:p w14:paraId="7DBE7335" w14:textId="6DE12DF1" w:rsidR="003B3643" w:rsidRPr="00264288" w:rsidRDefault="003B3643" w:rsidP="003B3643">
      <w:pPr>
        <w:tabs>
          <w:tab w:val="left" w:pos="9480"/>
        </w:tabs>
        <w:spacing w:after="0"/>
        <w:jc w:val="right"/>
      </w:pPr>
      <w:r>
        <w:t>October 2025</w:t>
      </w:r>
    </w:p>
    <w:sectPr w:rsidR="003B3643" w:rsidRPr="00264288" w:rsidSect="00D77F44">
      <w:footerReference w:type="default" r:id="rId49"/>
      <w:headerReference w:type="first" r:id="rId50"/>
      <w:footerReference w:type="first" r:id="rId51"/>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7024" w14:textId="77777777" w:rsidR="002F06CD" w:rsidRDefault="002F06CD" w:rsidP="00213294">
      <w:r>
        <w:separator/>
      </w:r>
    </w:p>
  </w:endnote>
  <w:endnote w:type="continuationSeparator" w:id="0">
    <w:p w14:paraId="6DA501A1" w14:textId="77777777" w:rsidR="002F06CD" w:rsidRDefault="002F06CD" w:rsidP="00213294">
      <w:r>
        <w:continuationSeparator/>
      </w:r>
    </w:p>
  </w:endnote>
  <w:endnote w:type="continuationNotice" w:id="1">
    <w:p w14:paraId="1CBDF9F4" w14:textId="77777777" w:rsidR="002F06CD" w:rsidRDefault="002F0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C6E461B" w:rsidR="008355F5" w:rsidRDefault="00FB32A7">
    <w:pPr>
      <w:pStyle w:val="Footer"/>
    </w:pPr>
    <w:r>
      <w:rPr>
        <w:noProof/>
      </w:rPr>
      <mc:AlternateContent>
        <mc:Choice Requires="wps">
          <w:drawing>
            <wp:anchor distT="45720" distB="45720" distL="114300" distR="114300" simplePos="0" relativeHeight="251658242" behindDoc="0" locked="0" layoutInCell="1" allowOverlap="1" wp14:anchorId="32BCDF01" wp14:editId="36E26101">
              <wp:simplePos x="0" y="0"/>
              <wp:positionH relativeFrom="rightMargin">
                <wp:posOffset>-1985645</wp:posOffset>
              </wp:positionH>
              <wp:positionV relativeFrom="page">
                <wp:posOffset>9549130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4E303425" w:rsidR="002206A7" w:rsidRDefault="002206A7" w:rsidP="002206A7">
                          <w:pPr>
                            <w:pStyle w:val="FooterText0"/>
                            <w:jc w:val="right"/>
                          </w:pPr>
                        </w:p>
                        <w:p w14:paraId="307C6210" w14:textId="31ECEE18" w:rsidR="002206A7" w:rsidRPr="00F91E7D" w:rsidRDefault="00F4524B" w:rsidP="002206A7">
                          <w:pPr>
                            <w:pStyle w:val="FooterText0"/>
                            <w:jc w:val="right"/>
                            <w:rPr>
                              <w:b/>
                            </w:rPr>
                          </w:pPr>
                          <w:r>
                            <w:t>Environmental Cleaning</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32BCDF01" id="_x0000_t202" coordsize="21600,21600" o:spt="202" path="m,l,21600r21600,l21600,xe">
              <v:stroke joinstyle="miter"/>
              <v:path gradientshapeok="t" o:connecttype="rect"/>
            </v:shapetype>
            <v:shape id="Text Box 2" o:spid="_x0000_s1026" type="#_x0000_t202" style="position:absolute;margin-left:-156.35pt;margin-top:751.9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" filled="f" stroked="f">
              <v:textbox style="mso-fit-shape-to-text:t" inset="0,0,0,0">
                <w:txbxContent>
                  <w:p w14:paraId="3B61C2D6" w14:textId="4E303425" w:rsidR="002206A7" w:rsidRDefault="002206A7" w:rsidP="002206A7">
                    <w:pPr>
                      <w:pStyle w:val="FooterText0"/>
                      <w:jc w:val="right"/>
                    </w:pPr>
                  </w:p>
                  <w:p w14:paraId="307C6210" w14:textId="31ECEE18" w:rsidR="002206A7" w:rsidRPr="00F91E7D" w:rsidRDefault="00F4524B" w:rsidP="002206A7">
                    <w:pPr>
                      <w:pStyle w:val="FooterText0"/>
                      <w:jc w:val="right"/>
                      <w:rPr>
                        <w:b/>
                      </w:rPr>
                    </w:pPr>
                    <w:r>
                      <w:t>Environmental Cleaning</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1D844A95">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DFF18" w14:textId="77777777" w:rsidR="002F06CD" w:rsidRDefault="002F06CD" w:rsidP="00213294">
      <w:r>
        <w:separator/>
      </w:r>
    </w:p>
  </w:footnote>
  <w:footnote w:type="continuationSeparator" w:id="0">
    <w:p w14:paraId="2F4EB5FA" w14:textId="77777777" w:rsidR="002F06CD" w:rsidRDefault="002F06CD" w:rsidP="00213294">
      <w:r>
        <w:continuationSeparator/>
      </w:r>
    </w:p>
  </w:footnote>
  <w:footnote w:type="continuationNotice" w:id="1">
    <w:p w14:paraId="3F139991" w14:textId="77777777" w:rsidR="002F06CD" w:rsidRDefault="002F06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599"/>
    <w:multiLevelType w:val="hybridMultilevel"/>
    <w:tmpl w:val="267CC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423F6"/>
    <w:multiLevelType w:val="hybridMultilevel"/>
    <w:tmpl w:val="75DA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75200C5"/>
    <w:multiLevelType w:val="hybridMultilevel"/>
    <w:tmpl w:val="8DA45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A9104E"/>
    <w:multiLevelType w:val="hybridMultilevel"/>
    <w:tmpl w:val="75B65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8"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9"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12"/>
  </w:num>
  <w:num w:numId="2" w16cid:durableId="767699123">
    <w:abstractNumId w:val="8"/>
  </w:num>
  <w:num w:numId="3" w16cid:durableId="411044628">
    <w:abstractNumId w:val="17"/>
  </w:num>
  <w:num w:numId="4" w16cid:durableId="1709793635">
    <w:abstractNumId w:val="20"/>
  </w:num>
  <w:num w:numId="5" w16cid:durableId="1558397606">
    <w:abstractNumId w:val="14"/>
  </w:num>
  <w:num w:numId="6" w16cid:durableId="1005549448">
    <w:abstractNumId w:val="5"/>
  </w:num>
  <w:num w:numId="7" w16cid:durableId="191112609">
    <w:abstractNumId w:val="1"/>
  </w:num>
  <w:num w:numId="8" w16cid:durableId="320813539">
    <w:abstractNumId w:val="10"/>
  </w:num>
  <w:num w:numId="9" w16cid:durableId="1506477315">
    <w:abstractNumId w:val="19"/>
  </w:num>
  <w:num w:numId="10" w16cid:durableId="1450860316">
    <w:abstractNumId w:val="3"/>
  </w:num>
  <w:num w:numId="11" w16cid:durableId="135027808">
    <w:abstractNumId w:val="13"/>
  </w:num>
  <w:num w:numId="12" w16cid:durableId="817695080">
    <w:abstractNumId w:val="4"/>
  </w:num>
  <w:num w:numId="13" w16cid:durableId="342322714">
    <w:abstractNumId w:val="2"/>
  </w:num>
  <w:num w:numId="14" w16cid:durableId="710426133">
    <w:abstractNumId w:val="18"/>
  </w:num>
  <w:num w:numId="15" w16cid:durableId="100420635">
    <w:abstractNumId w:val="11"/>
  </w:num>
  <w:num w:numId="16" w16cid:durableId="37898562">
    <w:abstractNumId w:val="6"/>
  </w:num>
  <w:num w:numId="17" w16cid:durableId="1398473042">
    <w:abstractNumId w:val="16"/>
  </w:num>
  <w:num w:numId="18" w16cid:durableId="1575431912">
    <w:abstractNumId w:val="9"/>
  </w:num>
  <w:num w:numId="19" w16cid:durableId="865217306">
    <w:abstractNumId w:val="7"/>
  </w:num>
  <w:num w:numId="20" w16cid:durableId="2142840180">
    <w:abstractNumId w:val="0"/>
  </w:num>
  <w:num w:numId="21" w16cid:durableId="716004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173"/>
    <w:rsid w:val="00020687"/>
    <w:rsid w:val="00023DDD"/>
    <w:rsid w:val="00026DD3"/>
    <w:rsid w:val="000271AB"/>
    <w:rsid w:val="00027B5F"/>
    <w:rsid w:val="00030F2A"/>
    <w:rsid w:val="000345E8"/>
    <w:rsid w:val="0003577D"/>
    <w:rsid w:val="0004332D"/>
    <w:rsid w:val="00043365"/>
    <w:rsid w:val="000439CE"/>
    <w:rsid w:val="00044EBF"/>
    <w:rsid w:val="0004632D"/>
    <w:rsid w:val="00046BBD"/>
    <w:rsid w:val="00047804"/>
    <w:rsid w:val="000500BA"/>
    <w:rsid w:val="00050C33"/>
    <w:rsid w:val="00052B36"/>
    <w:rsid w:val="0005454F"/>
    <w:rsid w:val="00056288"/>
    <w:rsid w:val="000565B8"/>
    <w:rsid w:val="0005E022"/>
    <w:rsid w:val="00062A89"/>
    <w:rsid w:val="00063C5D"/>
    <w:rsid w:val="0006437C"/>
    <w:rsid w:val="00064668"/>
    <w:rsid w:val="000648CE"/>
    <w:rsid w:val="00067ADF"/>
    <w:rsid w:val="00067F7B"/>
    <w:rsid w:val="00070725"/>
    <w:rsid w:val="000750A8"/>
    <w:rsid w:val="00076E07"/>
    <w:rsid w:val="00077D5F"/>
    <w:rsid w:val="00080AF8"/>
    <w:rsid w:val="000824D6"/>
    <w:rsid w:val="000841E1"/>
    <w:rsid w:val="000843DD"/>
    <w:rsid w:val="00084D88"/>
    <w:rsid w:val="00084EBF"/>
    <w:rsid w:val="00086855"/>
    <w:rsid w:val="00090166"/>
    <w:rsid w:val="00096A9A"/>
    <w:rsid w:val="000A1B9C"/>
    <w:rsid w:val="000A1CA8"/>
    <w:rsid w:val="000A1E94"/>
    <w:rsid w:val="000A44E1"/>
    <w:rsid w:val="000B0052"/>
    <w:rsid w:val="000B0660"/>
    <w:rsid w:val="000C0177"/>
    <w:rsid w:val="000C2E5B"/>
    <w:rsid w:val="000C3252"/>
    <w:rsid w:val="000C3445"/>
    <w:rsid w:val="000C392B"/>
    <w:rsid w:val="000C6B20"/>
    <w:rsid w:val="000C7DEE"/>
    <w:rsid w:val="000D092F"/>
    <w:rsid w:val="000D35D1"/>
    <w:rsid w:val="000D569F"/>
    <w:rsid w:val="000D67B2"/>
    <w:rsid w:val="000D70B3"/>
    <w:rsid w:val="000D719C"/>
    <w:rsid w:val="000D7F99"/>
    <w:rsid w:val="000E02A6"/>
    <w:rsid w:val="000E306C"/>
    <w:rsid w:val="000E6310"/>
    <w:rsid w:val="000E770B"/>
    <w:rsid w:val="000E7DAC"/>
    <w:rsid w:val="000F1204"/>
    <w:rsid w:val="000F23A9"/>
    <w:rsid w:val="000F3861"/>
    <w:rsid w:val="000F44D3"/>
    <w:rsid w:val="000F57F0"/>
    <w:rsid w:val="000F5B8A"/>
    <w:rsid w:val="000F5F33"/>
    <w:rsid w:val="000F702C"/>
    <w:rsid w:val="000F78CB"/>
    <w:rsid w:val="000F799B"/>
    <w:rsid w:val="00102697"/>
    <w:rsid w:val="00104DE8"/>
    <w:rsid w:val="0010505B"/>
    <w:rsid w:val="00106075"/>
    <w:rsid w:val="00106FE5"/>
    <w:rsid w:val="00107266"/>
    <w:rsid w:val="0010778F"/>
    <w:rsid w:val="00110ABA"/>
    <w:rsid w:val="00110DA3"/>
    <w:rsid w:val="0011113D"/>
    <w:rsid w:val="00111171"/>
    <w:rsid w:val="00113111"/>
    <w:rsid w:val="0011394E"/>
    <w:rsid w:val="00114117"/>
    <w:rsid w:val="0011684E"/>
    <w:rsid w:val="00116C06"/>
    <w:rsid w:val="00117058"/>
    <w:rsid w:val="001206B6"/>
    <w:rsid w:val="00121BCA"/>
    <w:rsid w:val="00122749"/>
    <w:rsid w:val="001232C8"/>
    <w:rsid w:val="001241C5"/>
    <w:rsid w:val="00125240"/>
    <w:rsid w:val="00125F9A"/>
    <w:rsid w:val="0012621A"/>
    <w:rsid w:val="0013009B"/>
    <w:rsid w:val="00130626"/>
    <w:rsid w:val="0013333A"/>
    <w:rsid w:val="00134449"/>
    <w:rsid w:val="00134800"/>
    <w:rsid w:val="00134EF5"/>
    <w:rsid w:val="0013541C"/>
    <w:rsid w:val="001360B4"/>
    <w:rsid w:val="001366A0"/>
    <w:rsid w:val="0014237D"/>
    <w:rsid w:val="00143572"/>
    <w:rsid w:val="0014408D"/>
    <w:rsid w:val="0014416D"/>
    <w:rsid w:val="001458B6"/>
    <w:rsid w:val="00147958"/>
    <w:rsid w:val="001503C9"/>
    <w:rsid w:val="00152B32"/>
    <w:rsid w:val="00152FA6"/>
    <w:rsid w:val="001551F2"/>
    <w:rsid w:val="001555B2"/>
    <w:rsid w:val="001607BF"/>
    <w:rsid w:val="00170444"/>
    <w:rsid w:val="00170708"/>
    <w:rsid w:val="00171F11"/>
    <w:rsid w:val="001735A7"/>
    <w:rsid w:val="0017696B"/>
    <w:rsid w:val="00176996"/>
    <w:rsid w:val="001819F1"/>
    <w:rsid w:val="00181C4F"/>
    <w:rsid w:val="001827E7"/>
    <w:rsid w:val="00182E7D"/>
    <w:rsid w:val="00184367"/>
    <w:rsid w:val="00185CB8"/>
    <w:rsid w:val="00186F7D"/>
    <w:rsid w:val="00190A40"/>
    <w:rsid w:val="0019394E"/>
    <w:rsid w:val="001950F5"/>
    <w:rsid w:val="00196684"/>
    <w:rsid w:val="001977DC"/>
    <w:rsid w:val="0019DD80"/>
    <w:rsid w:val="001A03FD"/>
    <w:rsid w:val="001A0EE4"/>
    <w:rsid w:val="001A67A0"/>
    <w:rsid w:val="001A7D65"/>
    <w:rsid w:val="001B0950"/>
    <w:rsid w:val="001B0E55"/>
    <w:rsid w:val="001B1787"/>
    <w:rsid w:val="001B3986"/>
    <w:rsid w:val="001B4A8E"/>
    <w:rsid w:val="001B63FE"/>
    <w:rsid w:val="001B66C8"/>
    <w:rsid w:val="001C32A5"/>
    <w:rsid w:val="001C5CFF"/>
    <w:rsid w:val="001C6CCE"/>
    <w:rsid w:val="001C7FE8"/>
    <w:rsid w:val="001D0264"/>
    <w:rsid w:val="001D0A6F"/>
    <w:rsid w:val="001D0D24"/>
    <w:rsid w:val="001D0F66"/>
    <w:rsid w:val="001D102B"/>
    <w:rsid w:val="001D2A58"/>
    <w:rsid w:val="001D2B26"/>
    <w:rsid w:val="001D3237"/>
    <w:rsid w:val="001D3845"/>
    <w:rsid w:val="001D6FEC"/>
    <w:rsid w:val="001E0178"/>
    <w:rsid w:val="001E08CC"/>
    <w:rsid w:val="001E24D1"/>
    <w:rsid w:val="001E3C59"/>
    <w:rsid w:val="001E3D9B"/>
    <w:rsid w:val="001E4270"/>
    <w:rsid w:val="001E5719"/>
    <w:rsid w:val="001E6225"/>
    <w:rsid w:val="001F1C44"/>
    <w:rsid w:val="001F2578"/>
    <w:rsid w:val="001F3854"/>
    <w:rsid w:val="001F4176"/>
    <w:rsid w:val="001F4F9A"/>
    <w:rsid w:val="00200638"/>
    <w:rsid w:val="0020256A"/>
    <w:rsid w:val="002028E3"/>
    <w:rsid w:val="00202B3B"/>
    <w:rsid w:val="0020337C"/>
    <w:rsid w:val="002051A0"/>
    <w:rsid w:val="00205469"/>
    <w:rsid w:val="00206929"/>
    <w:rsid w:val="00206CB9"/>
    <w:rsid w:val="00207EA5"/>
    <w:rsid w:val="00210844"/>
    <w:rsid w:val="002114BA"/>
    <w:rsid w:val="00211E47"/>
    <w:rsid w:val="002127C0"/>
    <w:rsid w:val="00213294"/>
    <w:rsid w:val="00213B76"/>
    <w:rsid w:val="002172D6"/>
    <w:rsid w:val="00220108"/>
    <w:rsid w:val="002206A7"/>
    <w:rsid w:val="002251D4"/>
    <w:rsid w:val="002255C1"/>
    <w:rsid w:val="00225860"/>
    <w:rsid w:val="0022599B"/>
    <w:rsid w:val="00227833"/>
    <w:rsid w:val="00234127"/>
    <w:rsid w:val="0023491A"/>
    <w:rsid w:val="00236CDA"/>
    <w:rsid w:val="00237985"/>
    <w:rsid w:val="0024158D"/>
    <w:rsid w:val="0024692E"/>
    <w:rsid w:val="00250CAA"/>
    <w:rsid w:val="0025289D"/>
    <w:rsid w:val="00253F74"/>
    <w:rsid w:val="00256753"/>
    <w:rsid w:val="00256D6B"/>
    <w:rsid w:val="00257568"/>
    <w:rsid w:val="00257846"/>
    <w:rsid w:val="002579D6"/>
    <w:rsid w:val="00263FF5"/>
    <w:rsid w:val="00264288"/>
    <w:rsid w:val="00265964"/>
    <w:rsid w:val="00266418"/>
    <w:rsid w:val="00266815"/>
    <w:rsid w:val="002675C1"/>
    <w:rsid w:val="0027117E"/>
    <w:rsid w:val="00272D1B"/>
    <w:rsid w:val="0027390F"/>
    <w:rsid w:val="00273CB3"/>
    <w:rsid w:val="00275434"/>
    <w:rsid w:val="002769D2"/>
    <w:rsid w:val="00276E28"/>
    <w:rsid w:val="002807A2"/>
    <w:rsid w:val="00281D4D"/>
    <w:rsid w:val="00283C76"/>
    <w:rsid w:val="002863E6"/>
    <w:rsid w:val="00286CF5"/>
    <w:rsid w:val="0028777F"/>
    <w:rsid w:val="002901BA"/>
    <w:rsid w:val="00290243"/>
    <w:rsid w:val="0029098D"/>
    <w:rsid w:val="00292192"/>
    <w:rsid w:val="00292205"/>
    <w:rsid w:val="00292E4E"/>
    <w:rsid w:val="002944D3"/>
    <w:rsid w:val="00295110"/>
    <w:rsid w:val="0029588B"/>
    <w:rsid w:val="002963BE"/>
    <w:rsid w:val="00297C6E"/>
    <w:rsid w:val="002A091B"/>
    <w:rsid w:val="002A281B"/>
    <w:rsid w:val="002A36F8"/>
    <w:rsid w:val="002A775F"/>
    <w:rsid w:val="002B00BC"/>
    <w:rsid w:val="002B02FC"/>
    <w:rsid w:val="002B35FD"/>
    <w:rsid w:val="002B3C21"/>
    <w:rsid w:val="002B5375"/>
    <w:rsid w:val="002B63BA"/>
    <w:rsid w:val="002B7F48"/>
    <w:rsid w:val="002C1FB6"/>
    <w:rsid w:val="002C212E"/>
    <w:rsid w:val="002C350F"/>
    <w:rsid w:val="002C42DB"/>
    <w:rsid w:val="002C4E1D"/>
    <w:rsid w:val="002C5021"/>
    <w:rsid w:val="002C7465"/>
    <w:rsid w:val="002D16CD"/>
    <w:rsid w:val="002D3E70"/>
    <w:rsid w:val="002D519D"/>
    <w:rsid w:val="002D719F"/>
    <w:rsid w:val="002D75E4"/>
    <w:rsid w:val="002E10F4"/>
    <w:rsid w:val="002E1C34"/>
    <w:rsid w:val="002E2B64"/>
    <w:rsid w:val="002E4180"/>
    <w:rsid w:val="002E5032"/>
    <w:rsid w:val="002E65D3"/>
    <w:rsid w:val="002F06CD"/>
    <w:rsid w:val="002F1098"/>
    <w:rsid w:val="002F16AD"/>
    <w:rsid w:val="002F361E"/>
    <w:rsid w:val="002F3670"/>
    <w:rsid w:val="002F4483"/>
    <w:rsid w:val="002F51A3"/>
    <w:rsid w:val="002F7091"/>
    <w:rsid w:val="002F7176"/>
    <w:rsid w:val="002F7AEA"/>
    <w:rsid w:val="003004DA"/>
    <w:rsid w:val="00300D80"/>
    <w:rsid w:val="00302447"/>
    <w:rsid w:val="003030EB"/>
    <w:rsid w:val="00303378"/>
    <w:rsid w:val="00304907"/>
    <w:rsid w:val="00305835"/>
    <w:rsid w:val="00305C49"/>
    <w:rsid w:val="00312C7D"/>
    <w:rsid w:val="003157F4"/>
    <w:rsid w:val="00315DBD"/>
    <w:rsid w:val="00317929"/>
    <w:rsid w:val="00320648"/>
    <w:rsid w:val="00323021"/>
    <w:rsid w:val="003274C8"/>
    <w:rsid w:val="00333E4E"/>
    <w:rsid w:val="00334A90"/>
    <w:rsid w:val="0033719A"/>
    <w:rsid w:val="0034004E"/>
    <w:rsid w:val="00344D1E"/>
    <w:rsid w:val="003465B2"/>
    <w:rsid w:val="00347594"/>
    <w:rsid w:val="00347EAF"/>
    <w:rsid w:val="00352D4E"/>
    <w:rsid w:val="0035329D"/>
    <w:rsid w:val="00357124"/>
    <w:rsid w:val="003610D7"/>
    <w:rsid w:val="00361C75"/>
    <w:rsid w:val="00362902"/>
    <w:rsid w:val="0036299F"/>
    <w:rsid w:val="00362C77"/>
    <w:rsid w:val="0036456F"/>
    <w:rsid w:val="00366219"/>
    <w:rsid w:val="00367020"/>
    <w:rsid w:val="00370D16"/>
    <w:rsid w:val="00371557"/>
    <w:rsid w:val="00371A87"/>
    <w:rsid w:val="00372AA6"/>
    <w:rsid w:val="00373CD0"/>
    <w:rsid w:val="0037464F"/>
    <w:rsid w:val="003753B5"/>
    <w:rsid w:val="00377355"/>
    <w:rsid w:val="003814DB"/>
    <w:rsid w:val="00382BD4"/>
    <w:rsid w:val="00383E20"/>
    <w:rsid w:val="00384031"/>
    <w:rsid w:val="00385434"/>
    <w:rsid w:val="003858F1"/>
    <w:rsid w:val="00387540"/>
    <w:rsid w:val="00387A0D"/>
    <w:rsid w:val="0039044E"/>
    <w:rsid w:val="00390DB8"/>
    <w:rsid w:val="00391729"/>
    <w:rsid w:val="00391D68"/>
    <w:rsid w:val="00392748"/>
    <w:rsid w:val="00393880"/>
    <w:rsid w:val="00393D0F"/>
    <w:rsid w:val="0039561A"/>
    <w:rsid w:val="00396743"/>
    <w:rsid w:val="003977CA"/>
    <w:rsid w:val="00397EC6"/>
    <w:rsid w:val="003A4E01"/>
    <w:rsid w:val="003A6A89"/>
    <w:rsid w:val="003B05A5"/>
    <w:rsid w:val="003B0D55"/>
    <w:rsid w:val="003B120A"/>
    <w:rsid w:val="003B3643"/>
    <w:rsid w:val="003B3F46"/>
    <w:rsid w:val="003B771A"/>
    <w:rsid w:val="003B7C23"/>
    <w:rsid w:val="003C03D8"/>
    <w:rsid w:val="003C1ADD"/>
    <w:rsid w:val="003C2D26"/>
    <w:rsid w:val="003C2D56"/>
    <w:rsid w:val="003C3C47"/>
    <w:rsid w:val="003C413C"/>
    <w:rsid w:val="003C6569"/>
    <w:rsid w:val="003D03FB"/>
    <w:rsid w:val="003D052E"/>
    <w:rsid w:val="003D0CC9"/>
    <w:rsid w:val="003D4F3E"/>
    <w:rsid w:val="003D56DC"/>
    <w:rsid w:val="003D5E80"/>
    <w:rsid w:val="003D6654"/>
    <w:rsid w:val="003D6775"/>
    <w:rsid w:val="003D77FA"/>
    <w:rsid w:val="003D7C3D"/>
    <w:rsid w:val="003E4816"/>
    <w:rsid w:val="003E59A5"/>
    <w:rsid w:val="003E5B9B"/>
    <w:rsid w:val="003E5D7D"/>
    <w:rsid w:val="003E6D9D"/>
    <w:rsid w:val="003E73D5"/>
    <w:rsid w:val="003F1873"/>
    <w:rsid w:val="003F1892"/>
    <w:rsid w:val="003F1C69"/>
    <w:rsid w:val="003F2E36"/>
    <w:rsid w:val="003F3CC1"/>
    <w:rsid w:val="003F3FBA"/>
    <w:rsid w:val="003F698F"/>
    <w:rsid w:val="00400080"/>
    <w:rsid w:val="00401162"/>
    <w:rsid w:val="004035DB"/>
    <w:rsid w:val="004036B9"/>
    <w:rsid w:val="00404BA7"/>
    <w:rsid w:val="00404D76"/>
    <w:rsid w:val="00406921"/>
    <w:rsid w:val="00407F3F"/>
    <w:rsid w:val="00410541"/>
    <w:rsid w:val="004122B5"/>
    <w:rsid w:val="00412634"/>
    <w:rsid w:val="00412841"/>
    <w:rsid w:val="00413AEE"/>
    <w:rsid w:val="00413CBD"/>
    <w:rsid w:val="00415C43"/>
    <w:rsid w:val="0041663B"/>
    <w:rsid w:val="00417083"/>
    <w:rsid w:val="00417305"/>
    <w:rsid w:val="00420242"/>
    <w:rsid w:val="00423775"/>
    <w:rsid w:val="00423DFB"/>
    <w:rsid w:val="00424815"/>
    <w:rsid w:val="004251CB"/>
    <w:rsid w:val="00426CE9"/>
    <w:rsid w:val="004302A8"/>
    <w:rsid w:val="0043114A"/>
    <w:rsid w:val="0043136D"/>
    <w:rsid w:val="004320EB"/>
    <w:rsid w:val="00435F7B"/>
    <w:rsid w:val="00436467"/>
    <w:rsid w:val="004379C2"/>
    <w:rsid w:val="004409E6"/>
    <w:rsid w:val="00442112"/>
    <w:rsid w:val="00442A60"/>
    <w:rsid w:val="00442AAD"/>
    <w:rsid w:val="004447E4"/>
    <w:rsid w:val="00450BB4"/>
    <w:rsid w:val="004515CA"/>
    <w:rsid w:val="00452448"/>
    <w:rsid w:val="00453A84"/>
    <w:rsid w:val="00454339"/>
    <w:rsid w:val="00454D17"/>
    <w:rsid w:val="00455752"/>
    <w:rsid w:val="00456764"/>
    <w:rsid w:val="00457D6E"/>
    <w:rsid w:val="0046234D"/>
    <w:rsid w:val="004625B5"/>
    <w:rsid w:val="004632B8"/>
    <w:rsid w:val="00465F50"/>
    <w:rsid w:val="004660D3"/>
    <w:rsid w:val="004676E1"/>
    <w:rsid w:val="004678C4"/>
    <w:rsid w:val="004720BC"/>
    <w:rsid w:val="00472A5D"/>
    <w:rsid w:val="00475ADF"/>
    <w:rsid w:val="00475C57"/>
    <w:rsid w:val="0047682E"/>
    <w:rsid w:val="00476ED4"/>
    <w:rsid w:val="004806B0"/>
    <w:rsid w:val="00480902"/>
    <w:rsid w:val="00481941"/>
    <w:rsid w:val="0048264C"/>
    <w:rsid w:val="004833EF"/>
    <w:rsid w:val="00484620"/>
    <w:rsid w:val="00487A99"/>
    <w:rsid w:val="00490518"/>
    <w:rsid w:val="004908F6"/>
    <w:rsid w:val="00490B76"/>
    <w:rsid w:val="004940D9"/>
    <w:rsid w:val="00495043"/>
    <w:rsid w:val="004A181E"/>
    <w:rsid w:val="004A3D60"/>
    <w:rsid w:val="004A6F03"/>
    <w:rsid w:val="004B03AE"/>
    <w:rsid w:val="004B078E"/>
    <w:rsid w:val="004B1072"/>
    <w:rsid w:val="004B10EA"/>
    <w:rsid w:val="004B200C"/>
    <w:rsid w:val="004B41F0"/>
    <w:rsid w:val="004B4471"/>
    <w:rsid w:val="004B51EE"/>
    <w:rsid w:val="004B681E"/>
    <w:rsid w:val="004C005F"/>
    <w:rsid w:val="004C2091"/>
    <w:rsid w:val="004C4158"/>
    <w:rsid w:val="004C52B9"/>
    <w:rsid w:val="004C5D95"/>
    <w:rsid w:val="004C6909"/>
    <w:rsid w:val="004C73E2"/>
    <w:rsid w:val="004D0AA5"/>
    <w:rsid w:val="004D53CC"/>
    <w:rsid w:val="004E070B"/>
    <w:rsid w:val="004E0E22"/>
    <w:rsid w:val="004E14BB"/>
    <w:rsid w:val="004E5B46"/>
    <w:rsid w:val="004E5DF0"/>
    <w:rsid w:val="004E6170"/>
    <w:rsid w:val="004E6912"/>
    <w:rsid w:val="004E76B1"/>
    <w:rsid w:val="004E792C"/>
    <w:rsid w:val="004F0546"/>
    <w:rsid w:val="004F086C"/>
    <w:rsid w:val="004F090D"/>
    <w:rsid w:val="004F15F8"/>
    <w:rsid w:val="004F1CBE"/>
    <w:rsid w:val="004F2BDC"/>
    <w:rsid w:val="004F3621"/>
    <w:rsid w:val="004F4891"/>
    <w:rsid w:val="00501C85"/>
    <w:rsid w:val="00503B3A"/>
    <w:rsid w:val="00503DB6"/>
    <w:rsid w:val="0051397D"/>
    <w:rsid w:val="005166C2"/>
    <w:rsid w:val="00517CD7"/>
    <w:rsid w:val="00520934"/>
    <w:rsid w:val="0052288F"/>
    <w:rsid w:val="005235FA"/>
    <w:rsid w:val="005251C2"/>
    <w:rsid w:val="005252CA"/>
    <w:rsid w:val="005255EB"/>
    <w:rsid w:val="005258C0"/>
    <w:rsid w:val="00530C01"/>
    <w:rsid w:val="0053297D"/>
    <w:rsid w:val="005335AD"/>
    <w:rsid w:val="00533CA6"/>
    <w:rsid w:val="00536411"/>
    <w:rsid w:val="0053743A"/>
    <w:rsid w:val="005405DE"/>
    <w:rsid w:val="005405E1"/>
    <w:rsid w:val="005413F6"/>
    <w:rsid w:val="0054342D"/>
    <w:rsid w:val="005449D5"/>
    <w:rsid w:val="00544C19"/>
    <w:rsid w:val="005455CE"/>
    <w:rsid w:val="00546226"/>
    <w:rsid w:val="0054719B"/>
    <w:rsid w:val="005510CF"/>
    <w:rsid w:val="00552BA3"/>
    <w:rsid w:val="0055325D"/>
    <w:rsid w:val="00553A14"/>
    <w:rsid w:val="00553D93"/>
    <w:rsid w:val="0055470B"/>
    <w:rsid w:val="00554AE1"/>
    <w:rsid w:val="00555D61"/>
    <w:rsid w:val="00557C0D"/>
    <w:rsid w:val="00557DF2"/>
    <w:rsid w:val="0056075B"/>
    <w:rsid w:val="005617FD"/>
    <w:rsid w:val="00565364"/>
    <w:rsid w:val="00567B91"/>
    <w:rsid w:val="005704EE"/>
    <w:rsid w:val="00571E9C"/>
    <w:rsid w:val="00572430"/>
    <w:rsid w:val="00573F66"/>
    <w:rsid w:val="0057476B"/>
    <w:rsid w:val="00577599"/>
    <w:rsid w:val="005802EB"/>
    <w:rsid w:val="005804B8"/>
    <w:rsid w:val="005825FE"/>
    <w:rsid w:val="00582ECE"/>
    <w:rsid w:val="005839AE"/>
    <w:rsid w:val="00583F1F"/>
    <w:rsid w:val="00590632"/>
    <w:rsid w:val="00591CA0"/>
    <w:rsid w:val="00592314"/>
    <w:rsid w:val="00592405"/>
    <w:rsid w:val="00595250"/>
    <w:rsid w:val="00595350"/>
    <w:rsid w:val="005953F9"/>
    <w:rsid w:val="00596A2F"/>
    <w:rsid w:val="00596F59"/>
    <w:rsid w:val="00596FC3"/>
    <w:rsid w:val="00597A0A"/>
    <w:rsid w:val="005A0F8F"/>
    <w:rsid w:val="005A2B80"/>
    <w:rsid w:val="005A3178"/>
    <w:rsid w:val="005A3234"/>
    <w:rsid w:val="005A52A0"/>
    <w:rsid w:val="005A5E11"/>
    <w:rsid w:val="005B158B"/>
    <w:rsid w:val="005B16AF"/>
    <w:rsid w:val="005B405D"/>
    <w:rsid w:val="005B410C"/>
    <w:rsid w:val="005B4BA3"/>
    <w:rsid w:val="005B501B"/>
    <w:rsid w:val="005C07CB"/>
    <w:rsid w:val="005C08A5"/>
    <w:rsid w:val="005C190E"/>
    <w:rsid w:val="005C247F"/>
    <w:rsid w:val="005C2D5C"/>
    <w:rsid w:val="005C363D"/>
    <w:rsid w:val="005C40F0"/>
    <w:rsid w:val="005C4AC5"/>
    <w:rsid w:val="005D0CCC"/>
    <w:rsid w:val="005D0F4E"/>
    <w:rsid w:val="005D10B9"/>
    <w:rsid w:val="005D1E02"/>
    <w:rsid w:val="005D344D"/>
    <w:rsid w:val="005D6A38"/>
    <w:rsid w:val="005D7EEB"/>
    <w:rsid w:val="005E0810"/>
    <w:rsid w:val="005E37C8"/>
    <w:rsid w:val="005E3F2F"/>
    <w:rsid w:val="005E3FAE"/>
    <w:rsid w:val="005E5FB5"/>
    <w:rsid w:val="005F01BE"/>
    <w:rsid w:val="005F07CE"/>
    <w:rsid w:val="005F2F5B"/>
    <w:rsid w:val="005F5109"/>
    <w:rsid w:val="005F5D01"/>
    <w:rsid w:val="005F6134"/>
    <w:rsid w:val="005F76AC"/>
    <w:rsid w:val="0060066F"/>
    <w:rsid w:val="00601C96"/>
    <w:rsid w:val="006022DD"/>
    <w:rsid w:val="0060293A"/>
    <w:rsid w:val="00603623"/>
    <w:rsid w:val="00603A48"/>
    <w:rsid w:val="006044E4"/>
    <w:rsid w:val="00604C2C"/>
    <w:rsid w:val="00605214"/>
    <w:rsid w:val="0060632C"/>
    <w:rsid w:val="006064AC"/>
    <w:rsid w:val="006068F2"/>
    <w:rsid w:val="00610072"/>
    <w:rsid w:val="00611474"/>
    <w:rsid w:val="00612A0F"/>
    <w:rsid w:val="00613436"/>
    <w:rsid w:val="0061434F"/>
    <w:rsid w:val="00614B3D"/>
    <w:rsid w:val="006156FF"/>
    <w:rsid w:val="00615EB1"/>
    <w:rsid w:val="00616A54"/>
    <w:rsid w:val="00616DF6"/>
    <w:rsid w:val="006204E9"/>
    <w:rsid w:val="0062072F"/>
    <w:rsid w:val="00620F67"/>
    <w:rsid w:val="0062166F"/>
    <w:rsid w:val="0062522F"/>
    <w:rsid w:val="006253B9"/>
    <w:rsid w:val="006255DA"/>
    <w:rsid w:val="0062605A"/>
    <w:rsid w:val="0063095A"/>
    <w:rsid w:val="00632046"/>
    <w:rsid w:val="006325C3"/>
    <w:rsid w:val="00633FA2"/>
    <w:rsid w:val="00634728"/>
    <w:rsid w:val="00637EEA"/>
    <w:rsid w:val="00640802"/>
    <w:rsid w:val="00641342"/>
    <w:rsid w:val="006431F8"/>
    <w:rsid w:val="006436B0"/>
    <w:rsid w:val="00643D14"/>
    <w:rsid w:val="00643E37"/>
    <w:rsid w:val="00645274"/>
    <w:rsid w:val="006457F9"/>
    <w:rsid w:val="00645F3C"/>
    <w:rsid w:val="006465AD"/>
    <w:rsid w:val="00646690"/>
    <w:rsid w:val="00647C3B"/>
    <w:rsid w:val="00651D63"/>
    <w:rsid w:val="00653A91"/>
    <w:rsid w:val="00653E14"/>
    <w:rsid w:val="006549A4"/>
    <w:rsid w:val="006558DB"/>
    <w:rsid w:val="0065614F"/>
    <w:rsid w:val="00657217"/>
    <w:rsid w:val="006614E6"/>
    <w:rsid w:val="00661A22"/>
    <w:rsid w:val="00662FBE"/>
    <w:rsid w:val="0066370A"/>
    <w:rsid w:val="0066452B"/>
    <w:rsid w:val="00664F05"/>
    <w:rsid w:val="00665FB6"/>
    <w:rsid w:val="00666777"/>
    <w:rsid w:val="006676E4"/>
    <w:rsid w:val="00667B0D"/>
    <w:rsid w:val="006708D4"/>
    <w:rsid w:val="00670A6D"/>
    <w:rsid w:val="00671F6D"/>
    <w:rsid w:val="00672259"/>
    <w:rsid w:val="006727BB"/>
    <w:rsid w:val="0067587E"/>
    <w:rsid w:val="00675BCA"/>
    <w:rsid w:val="006809B3"/>
    <w:rsid w:val="00682F96"/>
    <w:rsid w:val="00683B41"/>
    <w:rsid w:val="00684532"/>
    <w:rsid w:val="00686130"/>
    <w:rsid w:val="006879BA"/>
    <w:rsid w:val="0069066D"/>
    <w:rsid w:val="00690E07"/>
    <w:rsid w:val="00691763"/>
    <w:rsid w:val="00694EC8"/>
    <w:rsid w:val="006A0496"/>
    <w:rsid w:val="006A0824"/>
    <w:rsid w:val="006A3FFC"/>
    <w:rsid w:val="006A6C51"/>
    <w:rsid w:val="006B046B"/>
    <w:rsid w:val="006B1D0E"/>
    <w:rsid w:val="006B38BD"/>
    <w:rsid w:val="006B47F6"/>
    <w:rsid w:val="006B515D"/>
    <w:rsid w:val="006B7689"/>
    <w:rsid w:val="006B7FC0"/>
    <w:rsid w:val="006C0E28"/>
    <w:rsid w:val="006C1B89"/>
    <w:rsid w:val="006C2F35"/>
    <w:rsid w:val="006C2F4E"/>
    <w:rsid w:val="006C3E62"/>
    <w:rsid w:val="006C3EF6"/>
    <w:rsid w:val="006C4691"/>
    <w:rsid w:val="006C6932"/>
    <w:rsid w:val="006C77BA"/>
    <w:rsid w:val="006D2738"/>
    <w:rsid w:val="006D432A"/>
    <w:rsid w:val="006D43DB"/>
    <w:rsid w:val="006D4DCA"/>
    <w:rsid w:val="006D559B"/>
    <w:rsid w:val="006E1E5F"/>
    <w:rsid w:val="006E21A0"/>
    <w:rsid w:val="006E2384"/>
    <w:rsid w:val="006E267F"/>
    <w:rsid w:val="006E430F"/>
    <w:rsid w:val="006E57AA"/>
    <w:rsid w:val="006E5D4D"/>
    <w:rsid w:val="006E6256"/>
    <w:rsid w:val="006F06DB"/>
    <w:rsid w:val="006F087E"/>
    <w:rsid w:val="006F0AB5"/>
    <w:rsid w:val="006F38A6"/>
    <w:rsid w:val="006F4CC1"/>
    <w:rsid w:val="006F5581"/>
    <w:rsid w:val="006F6037"/>
    <w:rsid w:val="006F7876"/>
    <w:rsid w:val="006F7B12"/>
    <w:rsid w:val="00700AE1"/>
    <w:rsid w:val="007036CA"/>
    <w:rsid w:val="00704C77"/>
    <w:rsid w:val="00705C6C"/>
    <w:rsid w:val="00710250"/>
    <w:rsid w:val="0071211A"/>
    <w:rsid w:val="0071370D"/>
    <w:rsid w:val="00713C77"/>
    <w:rsid w:val="007148E3"/>
    <w:rsid w:val="00714E3F"/>
    <w:rsid w:val="00715366"/>
    <w:rsid w:val="007158B4"/>
    <w:rsid w:val="00715EFF"/>
    <w:rsid w:val="007161D4"/>
    <w:rsid w:val="00716C2D"/>
    <w:rsid w:val="00720E8D"/>
    <w:rsid w:val="007237A2"/>
    <w:rsid w:val="007237E8"/>
    <w:rsid w:val="007246F3"/>
    <w:rsid w:val="00724C3B"/>
    <w:rsid w:val="00724CFD"/>
    <w:rsid w:val="00724FAA"/>
    <w:rsid w:val="00725FF5"/>
    <w:rsid w:val="00732839"/>
    <w:rsid w:val="007330F7"/>
    <w:rsid w:val="007343FB"/>
    <w:rsid w:val="00734EDC"/>
    <w:rsid w:val="00736C8E"/>
    <w:rsid w:val="00740B78"/>
    <w:rsid w:val="0074158C"/>
    <w:rsid w:val="00742CA2"/>
    <w:rsid w:val="00743FB0"/>
    <w:rsid w:val="00744E7F"/>
    <w:rsid w:val="007464F2"/>
    <w:rsid w:val="007470C0"/>
    <w:rsid w:val="0075194A"/>
    <w:rsid w:val="00755732"/>
    <w:rsid w:val="0075688C"/>
    <w:rsid w:val="0076139E"/>
    <w:rsid w:val="00762315"/>
    <w:rsid w:val="00762E8C"/>
    <w:rsid w:val="00763EB8"/>
    <w:rsid w:val="00765BDB"/>
    <w:rsid w:val="00766ECB"/>
    <w:rsid w:val="00770815"/>
    <w:rsid w:val="00771240"/>
    <w:rsid w:val="007716D9"/>
    <w:rsid w:val="007733E8"/>
    <w:rsid w:val="00773FAD"/>
    <w:rsid w:val="00774DB2"/>
    <w:rsid w:val="00775EF8"/>
    <w:rsid w:val="00776345"/>
    <w:rsid w:val="00776CAB"/>
    <w:rsid w:val="00777629"/>
    <w:rsid w:val="00780109"/>
    <w:rsid w:val="007826FF"/>
    <w:rsid w:val="007912F2"/>
    <w:rsid w:val="0079205D"/>
    <w:rsid w:val="00792C3D"/>
    <w:rsid w:val="00793200"/>
    <w:rsid w:val="0079325C"/>
    <w:rsid w:val="00793745"/>
    <w:rsid w:val="00793A6F"/>
    <w:rsid w:val="00793C26"/>
    <w:rsid w:val="00794178"/>
    <w:rsid w:val="00794516"/>
    <w:rsid w:val="00794FB9"/>
    <w:rsid w:val="00797657"/>
    <w:rsid w:val="007A15AF"/>
    <w:rsid w:val="007A276C"/>
    <w:rsid w:val="007A530F"/>
    <w:rsid w:val="007A557D"/>
    <w:rsid w:val="007A5E20"/>
    <w:rsid w:val="007A61B9"/>
    <w:rsid w:val="007A65E7"/>
    <w:rsid w:val="007A7A18"/>
    <w:rsid w:val="007B101F"/>
    <w:rsid w:val="007B1453"/>
    <w:rsid w:val="007B22FC"/>
    <w:rsid w:val="007B2D22"/>
    <w:rsid w:val="007B3F6D"/>
    <w:rsid w:val="007B4F0C"/>
    <w:rsid w:val="007B62FE"/>
    <w:rsid w:val="007B76C5"/>
    <w:rsid w:val="007B7A93"/>
    <w:rsid w:val="007B7A95"/>
    <w:rsid w:val="007C0035"/>
    <w:rsid w:val="007C6C8A"/>
    <w:rsid w:val="007C7922"/>
    <w:rsid w:val="007D08A4"/>
    <w:rsid w:val="007D1C10"/>
    <w:rsid w:val="007D4FBB"/>
    <w:rsid w:val="007D5A86"/>
    <w:rsid w:val="007E2586"/>
    <w:rsid w:val="007E4201"/>
    <w:rsid w:val="007E473D"/>
    <w:rsid w:val="007F416D"/>
    <w:rsid w:val="00805A9F"/>
    <w:rsid w:val="00810C56"/>
    <w:rsid w:val="00810DCF"/>
    <w:rsid w:val="0081107D"/>
    <w:rsid w:val="008112E2"/>
    <w:rsid w:val="00814546"/>
    <w:rsid w:val="00814CB0"/>
    <w:rsid w:val="00820721"/>
    <w:rsid w:val="00820B94"/>
    <w:rsid w:val="008216DA"/>
    <w:rsid w:val="008218DF"/>
    <w:rsid w:val="008230D2"/>
    <w:rsid w:val="0082354F"/>
    <w:rsid w:val="00825F0F"/>
    <w:rsid w:val="0082798F"/>
    <w:rsid w:val="008301FF"/>
    <w:rsid w:val="0083021B"/>
    <w:rsid w:val="00830A66"/>
    <w:rsid w:val="00832E6A"/>
    <w:rsid w:val="00832F46"/>
    <w:rsid w:val="008355F5"/>
    <w:rsid w:val="00835CD3"/>
    <w:rsid w:val="00835CE5"/>
    <w:rsid w:val="00835F84"/>
    <w:rsid w:val="00842FC0"/>
    <w:rsid w:val="00843282"/>
    <w:rsid w:val="00843430"/>
    <w:rsid w:val="008449F4"/>
    <w:rsid w:val="00845137"/>
    <w:rsid w:val="00845911"/>
    <w:rsid w:val="00845C3F"/>
    <w:rsid w:val="00845C77"/>
    <w:rsid w:val="00851B69"/>
    <w:rsid w:val="0085518D"/>
    <w:rsid w:val="0085550D"/>
    <w:rsid w:val="00861377"/>
    <w:rsid w:val="00863C66"/>
    <w:rsid w:val="0086503C"/>
    <w:rsid w:val="00865188"/>
    <w:rsid w:val="0087006E"/>
    <w:rsid w:val="00870201"/>
    <w:rsid w:val="00870285"/>
    <w:rsid w:val="00871B46"/>
    <w:rsid w:val="008735C3"/>
    <w:rsid w:val="00874A51"/>
    <w:rsid w:val="00874E6C"/>
    <w:rsid w:val="00876B86"/>
    <w:rsid w:val="00876FD7"/>
    <w:rsid w:val="00880E53"/>
    <w:rsid w:val="00882BE9"/>
    <w:rsid w:val="00885644"/>
    <w:rsid w:val="00885A3F"/>
    <w:rsid w:val="00885C62"/>
    <w:rsid w:val="00886BA6"/>
    <w:rsid w:val="008904B7"/>
    <w:rsid w:val="00892E00"/>
    <w:rsid w:val="00892F10"/>
    <w:rsid w:val="008930C7"/>
    <w:rsid w:val="008940FF"/>
    <w:rsid w:val="00894954"/>
    <w:rsid w:val="0089573B"/>
    <w:rsid w:val="00895744"/>
    <w:rsid w:val="008A035A"/>
    <w:rsid w:val="008A0B5B"/>
    <w:rsid w:val="008A1E91"/>
    <w:rsid w:val="008A39BC"/>
    <w:rsid w:val="008A4268"/>
    <w:rsid w:val="008B061A"/>
    <w:rsid w:val="008B0F07"/>
    <w:rsid w:val="008B0FCF"/>
    <w:rsid w:val="008B3E30"/>
    <w:rsid w:val="008B60E1"/>
    <w:rsid w:val="008C082B"/>
    <w:rsid w:val="008C13D6"/>
    <w:rsid w:val="008C20FC"/>
    <w:rsid w:val="008C28FC"/>
    <w:rsid w:val="008C2C95"/>
    <w:rsid w:val="008C3F27"/>
    <w:rsid w:val="008C4337"/>
    <w:rsid w:val="008C4580"/>
    <w:rsid w:val="008C6143"/>
    <w:rsid w:val="008C683C"/>
    <w:rsid w:val="008C6B0B"/>
    <w:rsid w:val="008D0273"/>
    <w:rsid w:val="008D2872"/>
    <w:rsid w:val="008D2981"/>
    <w:rsid w:val="008D3158"/>
    <w:rsid w:val="008D67CC"/>
    <w:rsid w:val="008D7313"/>
    <w:rsid w:val="008E0AEF"/>
    <w:rsid w:val="008E1B32"/>
    <w:rsid w:val="008E25C4"/>
    <w:rsid w:val="008E43A1"/>
    <w:rsid w:val="008E4DA3"/>
    <w:rsid w:val="008E4E7E"/>
    <w:rsid w:val="008E5B9F"/>
    <w:rsid w:val="008E773B"/>
    <w:rsid w:val="008E78B7"/>
    <w:rsid w:val="008F213B"/>
    <w:rsid w:val="008F4598"/>
    <w:rsid w:val="008F6624"/>
    <w:rsid w:val="00901A16"/>
    <w:rsid w:val="00902A7D"/>
    <w:rsid w:val="00903742"/>
    <w:rsid w:val="00903D34"/>
    <w:rsid w:val="00904423"/>
    <w:rsid w:val="009056FE"/>
    <w:rsid w:val="00906A06"/>
    <w:rsid w:val="00910CF8"/>
    <w:rsid w:val="00914A50"/>
    <w:rsid w:val="009150B7"/>
    <w:rsid w:val="00915381"/>
    <w:rsid w:val="00917F3A"/>
    <w:rsid w:val="0092154D"/>
    <w:rsid w:val="00925F08"/>
    <w:rsid w:val="00926688"/>
    <w:rsid w:val="009312B6"/>
    <w:rsid w:val="00934605"/>
    <w:rsid w:val="009357C3"/>
    <w:rsid w:val="0093669F"/>
    <w:rsid w:val="00936E98"/>
    <w:rsid w:val="00943257"/>
    <w:rsid w:val="009433EE"/>
    <w:rsid w:val="00943517"/>
    <w:rsid w:val="00943DCC"/>
    <w:rsid w:val="009445CB"/>
    <w:rsid w:val="00944997"/>
    <w:rsid w:val="0094499D"/>
    <w:rsid w:val="0094577F"/>
    <w:rsid w:val="0095376C"/>
    <w:rsid w:val="00954162"/>
    <w:rsid w:val="00954E70"/>
    <w:rsid w:val="00955121"/>
    <w:rsid w:val="00955ACC"/>
    <w:rsid w:val="009568EA"/>
    <w:rsid w:val="00963A21"/>
    <w:rsid w:val="00963A98"/>
    <w:rsid w:val="00964D21"/>
    <w:rsid w:val="009654F9"/>
    <w:rsid w:val="0096561F"/>
    <w:rsid w:val="00966302"/>
    <w:rsid w:val="00967B47"/>
    <w:rsid w:val="009731C9"/>
    <w:rsid w:val="009746A9"/>
    <w:rsid w:val="00974B49"/>
    <w:rsid w:val="0097541B"/>
    <w:rsid w:val="00976B21"/>
    <w:rsid w:val="00980824"/>
    <w:rsid w:val="00980C01"/>
    <w:rsid w:val="00981205"/>
    <w:rsid w:val="009861B4"/>
    <w:rsid w:val="00986A1C"/>
    <w:rsid w:val="0098752F"/>
    <w:rsid w:val="00991934"/>
    <w:rsid w:val="00993C9B"/>
    <w:rsid w:val="00994CA8"/>
    <w:rsid w:val="00996F4B"/>
    <w:rsid w:val="009A00B6"/>
    <w:rsid w:val="009A066B"/>
    <w:rsid w:val="009A08FD"/>
    <w:rsid w:val="009A2124"/>
    <w:rsid w:val="009A4264"/>
    <w:rsid w:val="009A430D"/>
    <w:rsid w:val="009A4338"/>
    <w:rsid w:val="009A5C73"/>
    <w:rsid w:val="009A5FF3"/>
    <w:rsid w:val="009A75B1"/>
    <w:rsid w:val="009B0189"/>
    <w:rsid w:val="009B083D"/>
    <w:rsid w:val="009B1E23"/>
    <w:rsid w:val="009B223B"/>
    <w:rsid w:val="009B2C01"/>
    <w:rsid w:val="009B30AB"/>
    <w:rsid w:val="009B4751"/>
    <w:rsid w:val="009B5C76"/>
    <w:rsid w:val="009B672F"/>
    <w:rsid w:val="009B757E"/>
    <w:rsid w:val="009B7DA2"/>
    <w:rsid w:val="009C0853"/>
    <w:rsid w:val="009C0EC5"/>
    <w:rsid w:val="009C2F90"/>
    <w:rsid w:val="009C2FF5"/>
    <w:rsid w:val="009C405A"/>
    <w:rsid w:val="009C4117"/>
    <w:rsid w:val="009C4FE2"/>
    <w:rsid w:val="009C5E2D"/>
    <w:rsid w:val="009C61D9"/>
    <w:rsid w:val="009C730E"/>
    <w:rsid w:val="009C73D0"/>
    <w:rsid w:val="009D4FDB"/>
    <w:rsid w:val="009D5445"/>
    <w:rsid w:val="009D57BD"/>
    <w:rsid w:val="009D662B"/>
    <w:rsid w:val="009D6FCE"/>
    <w:rsid w:val="009D76C4"/>
    <w:rsid w:val="009E0554"/>
    <w:rsid w:val="009E0F26"/>
    <w:rsid w:val="009E1CC9"/>
    <w:rsid w:val="009E5065"/>
    <w:rsid w:val="009E5636"/>
    <w:rsid w:val="009E68F0"/>
    <w:rsid w:val="009F051D"/>
    <w:rsid w:val="009F0569"/>
    <w:rsid w:val="009F714A"/>
    <w:rsid w:val="009F7254"/>
    <w:rsid w:val="009F7717"/>
    <w:rsid w:val="00A00ADE"/>
    <w:rsid w:val="00A0157C"/>
    <w:rsid w:val="00A02735"/>
    <w:rsid w:val="00A03AEB"/>
    <w:rsid w:val="00A0418D"/>
    <w:rsid w:val="00A04330"/>
    <w:rsid w:val="00A046F4"/>
    <w:rsid w:val="00A1081F"/>
    <w:rsid w:val="00A11087"/>
    <w:rsid w:val="00A11A8C"/>
    <w:rsid w:val="00A1399D"/>
    <w:rsid w:val="00A14D13"/>
    <w:rsid w:val="00A16DA2"/>
    <w:rsid w:val="00A17835"/>
    <w:rsid w:val="00A203E5"/>
    <w:rsid w:val="00A23384"/>
    <w:rsid w:val="00A23AB6"/>
    <w:rsid w:val="00A23F1F"/>
    <w:rsid w:val="00A24A1C"/>
    <w:rsid w:val="00A24F41"/>
    <w:rsid w:val="00A27529"/>
    <w:rsid w:val="00A32327"/>
    <w:rsid w:val="00A32C64"/>
    <w:rsid w:val="00A33ACD"/>
    <w:rsid w:val="00A34696"/>
    <w:rsid w:val="00A35BE0"/>
    <w:rsid w:val="00A37FA2"/>
    <w:rsid w:val="00A4079D"/>
    <w:rsid w:val="00A407A4"/>
    <w:rsid w:val="00A41146"/>
    <w:rsid w:val="00A43F0E"/>
    <w:rsid w:val="00A44ACD"/>
    <w:rsid w:val="00A45ADF"/>
    <w:rsid w:val="00A45BEE"/>
    <w:rsid w:val="00A45FCC"/>
    <w:rsid w:val="00A478DC"/>
    <w:rsid w:val="00A47FC2"/>
    <w:rsid w:val="00A5148C"/>
    <w:rsid w:val="00A53411"/>
    <w:rsid w:val="00A534D1"/>
    <w:rsid w:val="00A53C5F"/>
    <w:rsid w:val="00A546A5"/>
    <w:rsid w:val="00A550D9"/>
    <w:rsid w:val="00A554EF"/>
    <w:rsid w:val="00A55995"/>
    <w:rsid w:val="00A57EDE"/>
    <w:rsid w:val="00A57F24"/>
    <w:rsid w:val="00A6059E"/>
    <w:rsid w:val="00A6095D"/>
    <w:rsid w:val="00A60ED2"/>
    <w:rsid w:val="00A616B5"/>
    <w:rsid w:val="00A6170C"/>
    <w:rsid w:val="00A61971"/>
    <w:rsid w:val="00A62C20"/>
    <w:rsid w:val="00A64AB3"/>
    <w:rsid w:val="00A66443"/>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87E8F"/>
    <w:rsid w:val="00A91AD7"/>
    <w:rsid w:val="00A9234A"/>
    <w:rsid w:val="00A95CCB"/>
    <w:rsid w:val="00A97392"/>
    <w:rsid w:val="00A976D3"/>
    <w:rsid w:val="00A97C59"/>
    <w:rsid w:val="00AA0FC0"/>
    <w:rsid w:val="00AA15C9"/>
    <w:rsid w:val="00AA2AF4"/>
    <w:rsid w:val="00AA6F7C"/>
    <w:rsid w:val="00AB0870"/>
    <w:rsid w:val="00AB0E62"/>
    <w:rsid w:val="00AB2FDC"/>
    <w:rsid w:val="00AB376E"/>
    <w:rsid w:val="00AB3A78"/>
    <w:rsid w:val="00AB3B0B"/>
    <w:rsid w:val="00AB3C0A"/>
    <w:rsid w:val="00AB52F6"/>
    <w:rsid w:val="00AB5419"/>
    <w:rsid w:val="00AB54BA"/>
    <w:rsid w:val="00AB5B15"/>
    <w:rsid w:val="00AB68AF"/>
    <w:rsid w:val="00AC5816"/>
    <w:rsid w:val="00AC7104"/>
    <w:rsid w:val="00AD3351"/>
    <w:rsid w:val="00AD3690"/>
    <w:rsid w:val="00AD3A96"/>
    <w:rsid w:val="00AD622B"/>
    <w:rsid w:val="00AE033D"/>
    <w:rsid w:val="00AE086A"/>
    <w:rsid w:val="00AE6A2A"/>
    <w:rsid w:val="00AF072E"/>
    <w:rsid w:val="00AF0E21"/>
    <w:rsid w:val="00AF3AD5"/>
    <w:rsid w:val="00AF437C"/>
    <w:rsid w:val="00AF53C4"/>
    <w:rsid w:val="00AF5A60"/>
    <w:rsid w:val="00AF605C"/>
    <w:rsid w:val="00B02723"/>
    <w:rsid w:val="00B02BDF"/>
    <w:rsid w:val="00B116A5"/>
    <w:rsid w:val="00B11E74"/>
    <w:rsid w:val="00B1319F"/>
    <w:rsid w:val="00B147B3"/>
    <w:rsid w:val="00B15E57"/>
    <w:rsid w:val="00B160E6"/>
    <w:rsid w:val="00B16733"/>
    <w:rsid w:val="00B17F42"/>
    <w:rsid w:val="00B2137D"/>
    <w:rsid w:val="00B2306F"/>
    <w:rsid w:val="00B246E9"/>
    <w:rsid w:val="00B270B7"/>
    <w:rsid w:val="00B27F27"/>
    <w:rsid w:val="00B30A37"/>
    <w:rsid w:val="00B333A5"/>
    <w:rsid w:val="00B34810"/>
    <w:rsid w:val="00B3491D"/>
    <w:rsid w:val="00B35484"/>
    <w:rsid w:val="00B35E16"/>
    <w:rsid w:val="00B37B98"/>
    <w:rsid w:val="00B4026E"/>
    <w:rsid w:val="00B41B12"/>
    <w:rsid w:val="00B42920"/>
    <w:rsid w:val="00B47D66"/>
    <w:rsid w:val="00B50375"/>
    <w:rsid w:val="00B525E5"/>
    <w:rsid w:val="00B52E03"/>
    <w:rsid w:val="00B56302"/>
    <w:rsid w:val="00B629FF"/>
    <w:rsid w:val="00B62A95"/>
    <w:rsid w:val="00B64E85"/>
    <w:rsid w:val="00B6765E"/>
    <w:rsid w:val="00B67F93"/>
    <w:rsid w:val="00B707C5"/>
    <w:rsid w:val="00B713D4"/>
    <w:rsid w:val="00B714E3"/>
    <w:rsid w:val="00B716AD"/>
    <w:rsid w:val="00B73F1E"/>
    <w:rsid w:val="00B76E31"/>
    <w:rsid w:val="00B8002E"/>
    <w:rsid w:val="00B800CA"/>
    <w:rsid w:val="00B80345"/>
    <w:rsid w:val="00B805A9"/>
    <w:rsid w:val="00B8060C"/>
    <w:rsid w:val="00B80A0D"/>
    <w:rsid w:val="00B826AB"/>
    <w:rsid w:val="00B84479"/>
    <w:rsid w:val="00B84A45"/>
    <w:rsid w:val="00B86B39"/>
    <w:rsid w:val="00B92BD8"/>
    <w:rsid w:val="00B95976"/>
    <w:rsid w:val="00B9679F"/>
    <w:rsid w:val="00B97AAC"/>
    <w:rsid w:val="00B97E2E"/>
    <w:rsid w:val="00BA0EDE"/>
    <w:rsid w:val="00BA1890"/>
    <w:rsid w:val="00BA1922"/>
    <w:rsid w:val="00BA20E7"/>
    <w:rsid w:val="00BA2B84"/>
    <w:rsid w:val="00BA3E99"/>
    <w:rsid w:val="00BA5B4C"/>
    <w:rsid w:val="00BA5C18"/>
    <w:rsid w:val="00BA7BE8"/>
    <w:rsid w:val="00BC046F"/>
    <w:rsid w:val="00BC4636"/>
    <w:rsid w:val="00BC4AD6"/>
    <w:rsid w:val="00BC64E4"/>
    <w:rsid w:val="00BC777F"/>
    <w:rsid w:val="00BC7821"/>
    <w:rsid w:val="00BD026C"/>
    <w:rsid w:val="00BD1346"/>
    <w:rsid w:val="00BD16AF"/>
    <w:rsid w:val="00BD2439"/>
    <w:rsid w:val="00BD6F23"/>
    <w:rsid w:val="00BD78E5"/>
    <w:rsid w:val="00BD7FEB"/>
    <w:rsid w:val="00BE01AB"/>
    <w:rsid w:val="00BE05FB"/>
    <w:rsid w:val="00BE20C9"/>
    <w:rsid w:val="00BE33B2"/>
    <w:rsid w:val="00BE5532"/>
    <w:rsid w:val="00BE623D"/>
    <w:rsid w:val="00BF3407"/>
    <w:rsid w:val="00BF5E2C"/>
    <w:rsid w:val="00BF62B0"/>
    <w:rsid w:val="00BF6CA5"/>
    <w:rsid w:val="00BF7910"/>
    <w:rsid w:val="00C0065A"/>
    <w:rsid w:val="00C007D8"/>
    <w:rsid w:val="00C020AE"/>
    <w:rsid w:val="00C02D51"/>
    <w:rsid w:val="00C04411"/>
    <w:rsid w:val="00C047A4"/>
    <w:rsid w:val="00C06CDD"/>
    <w:rsid w:val="00C10DA1"/>
    <w:rsid w:val="00C11899"/>
    <w:rsid w:val="00C12D11"/>
    <w:rsid w:val="00C13FE7"/>
    <w:rsid w:val="00C14CF3"/>
    <w:rsid w:val="00C15BED"/>
    <w:rsid w:val="00C222B0"/>
    <w:rsid w:val="00C22F4F"/>
    <w:rsid w:val="00C23749"/>
    <w:rsid w:val="00C24279"/>
    <w:rsid w:val="00C2428A"/>
    <w:rsid w:val="00C247EA"/>
    <w:rsid w:val="00C24B7E"/>
    <w:rsid w:val="00C25A9C"/>
    <w:rsid w:val="00C2697A"/>
    <w:rsid w:val="00C320BD"/>
    <w:rsid w:val="00C325B9"/>
    <w:rsid w:val="00C3289D"/>
    <w:rsid w:val="00C32F2E"/>
    <w:rsid w:val="00C336ED"/>
    <w:rsid w:val="00C369DA"/>
    <w:rsid w:val="00C4092B"/>
    <w:rsid w:val="00C40B64"/>
    <w:rsid w:val="00C42B2F"/>
    <w:rsid w:val="00C44C64"/>
    <w:rsid w:val="00C457F8"/>
    <w:rsid w:val="00C54843"/>
    <w:rsid w:val="00C55A8A"/>
    <w:rsid w:val="00C57E17"/>
    <w:rsid w:val="00C61B24"/>
    <w:rsid w:val="00C62B05"/>
    <w:rsid w:val="00C634E7"/>
    <w:rsid w:val="00C63709"/>
    <w:rsid w:val="00C64C4E"/>
    <w:rsid w:val="00C65163"/>
    <w:rsid w:val="00C66C55"/>
    <w:rsid w:val="00C72A99"/>
    <w:rsid w:val="00C72B84"/>
    <w:rsid w:val="00C73138"/>
    <w:rsid w:val="00C73547"/>
    <w:rsid w:val="00C73806"/>
    <w:rsid w:val="00C75C9E"/>
    <w:rsid w:val="00C76294"/>
    <w:rsid w:val="00C818E0"/>
    <w:rsid w:val="00C82FD4"/>
    <w:rsid w:val="00C830F5"/>
    <w:rsid w:val="00C838A8"/>
    <w:rsid w:val="00C839F2"/>
    <w:rsid w:val="00C83EA1"/>
    <w:rsid w:val="00C83F98"/>
    <w:rsid w:val="00C86048"/>
    <w:rsid w:val="00C8672D"/>
    <w:rsid w:val="00C90EBB"/>
    <w:rsid w:val="00C93256"/>
    <w:rsid w:val="00C93768"/>
    <w:rsid w:val="00C941D1"/>
    <w:rsid w:val="00C94604"/>
    <w:rsid w:val="00C947C4"/>
    <w:rsid w:val="00C97D67"/>
    <w:rsid w:val="00CA08BD"/>
    <w:rsid w:val="00CA1561"/>
    <w:rsid w:val="00CA1F3F"/>
    <w:rsid w:val="00CA2495"/>
    <w:rsid w:val="00CA3794"/>
    <w:rsid w:val="00CA4E62"/>
    <w:rsid w:val="00CA777A"/>
    <w:rsid w:val="00CB052A"/>
    <w:rsid w:val="00CB0849"/>
    <w:rsid w:val="00CB09DB"/>
    <w:rsid w:val="00CB216F"/>
    <w:rsid w:val="00CB42E8"/>
    <w:rsid w:val="00CB5339"/>
    <w:rsid w:val="00CB61AA"/>
    <w:rsid w:val="00CB6D20"/>
    <w:rsid w:val="00CC0F69"/>
    <w:rsid w:val="00CC1739"/>
    <w:rsid w:val="00CC20D9"/>
    <w:rsid w:val="00CC46C6"/>
    <w:rsid w:val="00CC5F28"/>
    <w:rsid w:val="00CC63F3"/>
    <w:rsid w:val="00CC7453"/>
    <w:rsid w:val="00CC7BD8"/>
    <w:rsid w:val="00CC7CD6"/>
    <w:rsid w:val="00CD063C"/>
    <w:rsid w:val="00CD0E0F"/>
    <w:rsid w:val="00CD1C08"/>
    <w:rsid w:val="00CD26C4"/>
    <w:rsid w:val="00CD4E42"/>
    <w:rsid w:val="00CD5321"/>
    <w:rsid w:val="00CD64AA"/>
    <w:rsid w:val="00CD7506"/>
    <w:rsid w:val="00CE0999"/>
    <w:rsid w:val="00CE1F76"/>
    <w:rsid w:val="00CE2831"/>
    <w:rsid w:val="00CE2E46"/>
    <w:rsid w:val="00CE5092"/>
    <w:rsid w:val="00CE5724"/>
    <w:rsid w:val="00CE5899"/>
    <w:rsid w:val="00CE76DB"/>
    <w:rsid w:val="00CE7B92"/>
    <w:rsid w:val="00CE7BB5"/>
    <w:rsid w:val="00CF0CA9"/>
    <w:rsid w:val="00CF0DFA"/>
    <w:rsid w:val="00CF1AA6"/>
    <w:rsid w:val="00CF2022"/>
    <w:rsid w:val="00CF22DC"/>
    <w:rsid w:val="00CF369B"/>
    <w:rsid w:val="00CF5C56"/>
    <w:rsid w:val="00CF5F65"/>
    <w:rsid w:val="00CF6ADA"/>
    <w:rsid w:val="00CF752B"/>
    <w:rsid w:val="00D00893"/>
    <w:rsid w:val="00D01BC1"/>
    <w:rsid w:val="00D02995"/>
    <w:rsid w:val="00D02A10"/>
    <w:rsid w:val="00D02C4F"/>
    <w:rsid w:val="00D031E0"/>
    <w:rsid w:val="00D04732"/>
    <w:rsid w:val="00D048DF"/>
    <w:rsid w:val="00D07263"/>
    <w:rsid w:val="00D075E5"/>
    <w:rsid w:val="00D11044"/>
    <w:rsid w:val="00D111A3"/>
    <w:rsid w:val="00D13854"/>
    <w:rsid w:val="00D15858"/>
    <w:rsid w:val="00D17258"/>
    <w:rsid w:val="00D1763F"/>
    <w:rsid w:val="00D20B17"/>
    <w:rsid w:val="00D21257"/>
    <w:rsid w:val="00D264E5"/>
    <w:rsid w:val="00D26DFB"/>
    <w:rsid w:val="00D30913"/>
    <w:rsid w:val="00D33E79"/>
    <w:rsid w:val="00D347B5"/>
    <w:rsid w:val="00D351C7"/>
    <w:rsid w:val="00D355AA"/>
    <w:rsid w:val="00D358C6"/>
    <w:rsid w:val="00D359E3"/>
    <w:rsid w:val="00D367E1"/>
    <w:rsid w:val="00D36943"/>
    <w:rsid w:val="00D41417"/>
    <w:rsid w:val="00D42120"/>
    <w:rsid w:val="00D427C2"/>
    <w:rsid w:val="00D439CA"/>
    <w:rsid w:val="00D44481"/>
    <w:rsid w:val="00D44A49"/>
    <w:rsid w:val="00D44F35"/>
    <w:rsid w:val="00D4541F"/>
    <w:rsid w:val="00D47554"/>
    <w:rsid w:val="00D50898"/>
    <w:rsid w:val="00D51467"/>
    <w:rsid w:val="00D541E5"/>
    <w:rsid w:val="00D54B8A"/>
    <w:rsid w:val="00D57399"/>
    <w:rsid w:val="00D60F78"/>
    <w:rsid w:val="00D61C65"/>
    <w:rsid w:val="00D640AF"/>
    <w:rsid w:val="00D6479C"/>
    <w:rsid w:val="00D666CA"/>
    <w:rsid w:val="00D66914"/>
    <w:rsid w:val="00D66BB9"/>
    <w:rsid w:val="00D67F6B"/>
    <w:rsid w:val="00D71C7C"/>
    <w:rsid w:val="00D726A3"/>
    <w:rsid w:val="00D73116"/>
    <w:rsid w:val="00D73643"/>
    <w:rsid w:val="00D73895"/>
    <w:rsid w:val="00D74CBE"/>
    <w:rsid w:val="00D77F44"/>
    <w:rsid w:val="00D81114"/>
    <w:rsid w:val="00D81ADF"/>
    <w:rsid w:val="00D83D08"/>
    <w:rsid w:val="00D85155"/>
    <w:rsid w:val="00D851FB"/>
    <w:rsid w:val="00D854C3"/>
    <w:rsid w:val="00D87BDD"/>
    <w:rsid w:val="00D91680"/>
    <w:rsid w:val="00D91E74"/>
    <w:rsid w:val="00D91E9D"/>
    <w:rsid w:val="00D94090"/>
    <w:rsid w:val="00D94699"/>
    <w:rsid w:val="00D94D02"/>
    <w:rsid w:val="00D94D74"/>
    <w:rsid w:val="00D95141"/>
    <w:rsid w:val="00D97C4D"/>
    <w:rsid w:val="00DA0D4B"/>
    <w:rsid w:val="00DA27A1"/>
    <w:rsid w:val="00DA2E52"/>
    <w:rsid w:val="00DA39B6"/>
    <w:rsid w:val="00DB0EF4"/>
    <w:rsid w:val="00DB0FA3"/>
    <w:rsid w:val="00DB2F89"/>
    <w:rsid w:val="00DB3AAA"/>
    <w:rsid w:val="00DB48C3"/>
    <w:rsid w:val="00DB5164"/>
    <w:rsid w:val="00DB5F8B"/>
    <w:rsid w:val="00DB6599"/>
    <w:rsid w:val="00DB7E2E"/>
    <w:rsid w:val="00DC32CC"/>
    <w:rsid w:val="00DC5764"/>
    <w:rsid w:val="00DC732C"/>
    <w:rsid w:val="00DD161B"/>
    <w:rsid w:val="00DD2AA5"/>
    <w:rsid w:val="00DD360A"/>
    <w:rsid w:val="00DD39A8"/>
    <w:rsid w:val="00DD4537"/>
    <w:rsid w:val="00DD4EF0"/>
    <w:rsid w:val="00DD6103"/>
    <w:rsid w:val="00DD64A9"/>
    <w:rsid w:val="00DD6724"/>
    <w:rsid w:val="00DE1250"/>
    <w:rsid w:val="00DE14CF"/>
    <w:rsid w:val="00DE25F1"/>
    <w:rsid w:val="00DE7342"/>
    <w:rsid w:val="00DF0EF5"/>
    <w:rsid w:val="00DF101E"/>
    <w:rsid w:val="00DF2254"/>
    <w:rsid w:val="00DF28C2"/>
    <w:rsid w:val="00DF4206"/>
    <w:rsid w:val="00DF692F"/>
    <w:rsid w:val="00E042B9"/>
    <w:rsid w:val="00E0629F"/>
    <w:rsid w:val="00E0794E"/>
    <w:rsid w:val="00E10901"/>
    <w:rsid w:val="00E10D36"/>
    <w:rsid w:val="00E13270"/>
    <w:rsid w:val="00E14F34"/>
    <w:rsid w:val="00E15A92"/>
    <w:rsid w:val="00E1631C"/>
    <w:rsid w:val="00E1634C"/>
    <w:rsid w:val="00E16453"/>
    <w:rsid w:val="00E1649C"/>
    <w:rsid w:val="00E164F0"/>
    <w:rsid w:val="00E167DA"/>
    <w:rsid w:val="00E1698A"/>
    <w:rsid w:val="00E17076"/>
    <w:rsid w:val="00E17B2F"/>
    <w:rsid w:val="00E2082F"/>
    <w:rsid w:val="00E21AE9"/>
    <w:rsid w:val="00E23DAC"/>
    <w:rsid w:val="00E23E69"/>
    <w:rsid w:val="00E243A1"/>
    <w:rsid w:val="00E24787"/>
    <w:rsid w:val="00E254FF"/>
    <w:rsid w:val="00E261FC"/>
    <w:rsid w:val="00E26EB5"/>
    <w:rsid w:val="00E30A0F"/>
    <w:rsid w:val="00E310B5"/>
    <w:rsid w:val="00E3381B"/>
    <w:rsid w:val="00E33AA2"/>
    <w:rsid w:val="00E34972"/>
    <w:rsid w:val="00E37C95"/>
    <w:rsid w:val="00E42BA5"/>
    <w:rsid w:val="00E44F3D"/>
    <w:rsid w:val="00E510FA"/>
    <w:rsid w:val="00E532BA"/>
    <w:rsid w:val="00E53701"/>
    <w:rsid w:val="00E544DF"/>
    <w:rsid w:val="00E54E29"/>
    <w:rsid w:val="00E56CB2"/>
    <w:rsid w:val="00E56F44"/>
    <w:rsid w:val="00E576BB"/>
    <w:rsid w:val="00E579DE"/>
    <w:rsid w:val="00E60612"/>
    <w:rsid w:val="00E62290"/>
    <w:rsid w:val="00E65644"/>
    <w:rsid w:val="00E6578C"/>
    <w:rsid w:val="00E71637"/>
    <w:rsid w:val="00E716B2"/>
    <w:rsid w:val="00E72530"/>
    <w:rsid w:val="00E72918"/>
    <w:rsid w:val="00E72FD3"/>
    <w:rsid w:val="00E7339D"/>
    <w:rsid w:val="00E73C49"/>
    <w:rsid w:val="00E74C94"/>
    <w:rsid w:val="00E77D21"/>
    <w:rsid w:val="00E77ED9"/>
    <w:rsid w:val="00E806E9"/>
    <w:rsid w:val="00E811E1"/>
    <w:rsid w:val="00E8133C"/>
    <w:rsid w:val="00E82B84"/>
    <w:rsid w:val="00E86B0A"/>
    <w:rsid w:val="00E86C7E"/>
    <w:rsid w:val="00E87DBD"/>
    <w:rsid w:val="00E907F9"/>
    <w:rsid w:val="00E9145B"/>
    <w:rsid w:val="00E9239A"/>
    <w:rsid w:val="00E93B68"/>
    <w:rsid w:val="00E9485E"/>
    <w:rsid w:val="00E961BD"/>
    <w:rsid w:val="00E97B5C"/>
    <w:rsid w:val="00EA01DE"/>
    <w:rsid w:val="00EA10D2"/>
    <w:rsid w:val="00EA3730"/>
    <w:rsid w:val="00EA44BF"/>
    <w:rsid w:val="00EA5E06"/>
    <w:rsid w:val="00EA6ED5"/>
    <w:rsid w:val="00EB33CE"/>
    <w:rsid w:val="00EB35F0"/>
    <w:rsid w:val="00EB4556"/>
    <w:rsid w:val="00EB4849"/>
    <w:rsid w:val="00EB5A1B"/>
    <w:rsid w:val="00EB5C68"/>
    <w:rsid w:val="00EB6337"/>
    <w:rsid w:val="00EB7031"/>
    <w:rsid w:val="00EC20FB"/>
    <w:rsid w:val="00EC31DE"/>
    <w:rsid w:val="00EC7C3F"/>
    <w:rsid w:val="00EC7D04"/>
    <w:rsid w:val="00ED01AA"/>
    <w:rsid w:val="00ED0858"/>
    <w:rsid w:val="00ED16D9"/>
    <w:rsid w:val="00ED1CE5"/>
    <w:rsid w:val="00ED2A0A"/>
    <w:rsid w:val="00ED3D34"/>
    <w:rsid w:val="00ED461E"/>
    <w:rsid w:val="00ED5AEA"/>
    <w:rsid w:val="00ED7103"/>
    <w:rsid w:val="00ED7EB4"/>
    <w:rsid w:val="00EE05AE"/>
    <w:rsid w:val="00EE0781"/>
    <w:rsid w:val="00EE1D81"/>
    <w:rsid w:val="00EE30CB"/>
    <w:rsid w:val="00EE36A7"/>
    <w:rsid w:val="00EE3902"/>
    <w:rsid w:val="00EE4548"/>
    <w:rsid w:val="00EE5127"/>
    <w:rsid w:val="00EE5A7E"/>
    <w:rsid w:val="00EE7FBF"/>
    <w:rsid w:val="00EF09C8"/>
    <w:rsid w:val="00EF14A4"/>
    <w:rsid w:val="00EF168D"/>
    <w:rsid w:val="00EF3B1A"/>
    <w:rsid w:val="00EF4EEF"/>
    <w:rsid w:val="00EF4F25"/>
    <w:rsid w:val="00EF6F49"/>
    <w:rsid w:val="00EF74D1"/>
    <w:rsid w:val="00EF7E61"/>
    <w:rsid w:val="00EF7EA8"/>
    <w:rsid w:val="00F0236E"/>
    <w:rsid w:val="00F0276E"/>
    <w:rsid w:val="00F028D9"/>
    <w:rsid w:val="00F028FD"/>
    <w:rsid w:val="00F03CF0"/>
    <w:rsid w:val="00F059C1"/>
    <w:rsid w:val="00F0608B"/>
    <w:rsid w:val="00F06446"/>
    <w:rsid w:val="00F1073E"/>
    <w:rsid w:val="00F1126E"/>
    <w:rsid w:val="00F11FA3"/>
    <w:rsid w:val="00F127D4"/>
    <w:rsid w:val="00F13905"/>
    <w:rsid w:val="00F14872"/>
    <w:rsid w:val="00F148FE"/>
    <w:rsid w:val="00F220F9"/>
    <w:rsid w:val="00F2404B"/>
    <w:rsid w:val="00F2408E"/>
    <w:rsid w:val="00F24632"/>
    <w:rsid w:val="00F272B9"/>
    <w:rsid w:val="00F27F16"/>
    <w:rsid w:val="00F30A0C"/>
    <w:rsid w:val="00F31395"/>
    <w:rsid w:val="00F31D63"/>
    <w:rsid w:val="00F32221"/>
    <w:rsid w:val="00F36BCF"/>
    <w:rsid w:val="00F37470"/>
    <w:rsid w:val="00F4215F"/>
    <w:rsid w:val="00F4302B"/>
    <w:rsid w:val="00F432E3"/>
    <w:rsid w:val="00F4386C"/>
    <w:rsid w:val="00F44350"/>
    <w:rsid w:val="00F44900"/>
    <w:rsid w:val="00F4524B"/>
    <w:rsid w:val="00F50B2E"/>
    <w:rsid w:val="00F515C5"/>
    <w:rsid w:val="00F51A89"/>
    <w:rsid w:val="00F547FB"/>
    <w:rsid w:val="00F54B9E"/>
    <w:rsid w:val="00F56C24"/>
    <w:rsid w:val="00F56F40"/>
    <w:rsid w:val="00F56FE2"/>
    <w:rsid w:val="00F60814"/>
    <w:rsid w:val="00F63B28"/>
    <w:rsid w:val="00F63DE4"/>
    <w:rsid w:val="00F67816"/>
    <w:rsid w:val="00F702F5"/>
    <w:rsid w:val="00F71B80"/>
    <w:rsid w:val="00F73091"/>
    <w:rsid w:val="00F740E3"/>
    <w:rsid w:val="00F7432D"/>
    <w:rsid w:val="00F759D9"/>
    <w:rsid w:val="00F75D7C"/>
    <w:rsid w:val="00F77250"/>
    <w:rsid w:val="00F77BB1"/>
    <w:rsid w:val="00F77D00"/>
    <w:rsid w:val="00F810EE"/>
    <w:rsid w:val="00F81747"/>
    <w:rsid w:val="00F8488E"/>
    <w:rsid w:val="00F84AF7"/>
    <w:rsid w:val="00F87D54"/>
    <w:rsid w:val="00F902A7"/>
    <w:rsid w:val="00F9153B"/>
    <w:rsid w:val="00F91E7D"/>
    <w:rsid w:val="00F94480"/>
    <w:rsid w:val="00F95DA3"/>
    <w:rsid w:val="00F96291"/>
    <w:rsid w:val="00F97711"/>
    <w:rsid w:val="00F97D06"/>
    <w:rsid w:val="00FA0C45"/>
    <w:rsid w:val="00FA169B"/>
    <w:rsid w:val="00FA1D69"/>
    <w:rsid w:val="00FA250E"/>
    <w:rsid w:val="00FA3163"/>
    <w:rsid w:val="00FA324A"/>
    <w:rsid w:val="00FA34B7"/>
    <w:rsid w:val="00FA4D96"/>
    <w:rsid w:val="00FA65EB"/>
    <w:rsid w:val="00FA750B"/>
    <w:rsid w:val="00FA7DE3"/>
    <w:rsid w:val="00FB32A7"/>
    <w:rsid w:val="00FB3BD7"/>
    <w:rsid w:val="00FB6F7D"/>
    <w:rsid w:val="00FB77AC"/>
    <w:rsid w:val="00FC0D22"/>
    <w:rsid w:val="00FC1889"/>
    <w:rsid w:val="00FC1DE5"/>
    <w:rsid w:val="00FC59E7"/>
    <w:rsid w:val="00FC60FF"/>
    <w:rsid w:val="00FC6338"/>
    <w:rsid w:val="00FC671D"/>
    <w:rsid w:val="00FC67DF"/>
    <w:rsid w:val="00FC796B"/>
    <w:rsid w:val="00FD07C6"/>
    <w:rsid w:val="00FD0C0C"/>
    <w:rsid w:val="00FD14CC"/>
    <w:rsid w:val="00FD19CE"/>
    <w:rsid w:val="00FD2808"/>
    <w:rsid w:val="00FD4DB8"/>
    <w:rsid w:val="00FD50A7"/>
    <w:rsid w:val="00FD5464"/>
    <w:rsid w:val="00FE4D17"/>
    <w:rsid w:val="00FE6620"/>
    <w:rsid w:val="00FE76BE"/>
    <w:rsid w:val="00FF066F"/>
    <w:rsid w:val="00FF342E"/>
    <w:rsid w:val="00FF39B4"/>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2AB9A6"/>
    <w:rsid w:val="0F7A3827"/>
    <w:rsid w:val="0FB98C1F"/>
    <w:rsid w:val="101A9960"/>
    <w:rsid w:val="1030014A"/>
    <w:rsid w:val="10399CF2"/>
    <w:rsid w:val="11346143"/>
    <w:rsid w:val="1174DC30"/>
    <w:rsid w:val="11B27778"/>
    <w:rsid w:val="11D53A82"/>
    <w:rsid w:val="11E12BF5"/>
    <w:rsid w:val="120ADEE5"/>
    <w:rsid w:val="1355011F"/>
    <w:rsid w:val="135DA558"/>
    <w:rsid w:val="13CAFA27"/>
    <w:rsid w:val="14656FE6"/>
    <w:rsid w:val="153F8A8A"/>
    <w:rsid w:val="1543AC47"/>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09EEA5"/>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313809"/>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EC3B6C0"/>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94D1E1A1-A544-4A50-8E7F-7C1FE4A7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2C"/>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A87E8F"/>
    <w:rPr>
      <w:color w:val="605E5C"/>
      <w:shd w:val="clear" w:color="auto" w:fill="E1DFDD"/>
    </w:rPr>
  </w:style>
  <w:style w:type="character" w:styleId="FollowedHyperlink">
    <w:name w:val="FollowedHyperlink"/>
    <w:basedOn w:val="DefaultParagraphFont"/>
    <w:uiPriority w:val="99"/>
    <w:semiHidden/>
    <w:unhideWhenUsed/>
    <w:rsid w:val="00D30913"/>
    <w:rPr>
      <w:color w:val="954F72" w:themeColor="followedHyperlink"/>
      <w:u w:val="single"/>
    </w:rPr>
  </w:style>
  <w:style w:type="character" w:styleId="Mention">
    <w:name w:val="Mention"/>
    <w:basedOn w:val="DefaultParagraphFont"/>
    <w:uiPriority w:val="99"/>
    <w:unhideWhenUsed/>
    <w:rsid w:val="000F23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hrq.gov/sites/default/files/wysiwyg/hai/tools/mdro-ltc/037-pathogens-environmental-surfaces-teachable-moment.docx"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who.int/publications/i/item/WHO-UHC-SDS-2019-6" TargetMode="External"/><Relationship Id="rId47" Type="http://schemas.openxmlformats.org/officeDocument/2006/relationships/image" Target="media/image27.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ahrq.gov/sites/default/files/wysiwyg/hai/tools/mdro-ltc/036-resident-cdiff-teachable-moment.pdf" TargetMode="External"/><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www.cdc.gov/healthcare-associated-infections/hcp/cleaning-global/?CDC_AAref_Val=https://www.cdc.gov/hai/prevent/resource-limited/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ahrq.gov/sites/default/files/wysiwyg/hai/tools/mdro-ltc/035-environmental-cleaning-high-touch-surfaces-teachable-moment.docx" TargetMode="External"/><Relationship Id="rId40" Type="http://schemas.openxmlformats.org/officeDocument/2006/relationships/hyperlink" Target="https://www.ahrq.gov/sites/default/files/wysiwyg/hai/tools/mdro-ltc/038-6-helpful-steps-appropriate-disinfectant-use-supporting-materials.docx" TargetMode="External"/><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ahrq.gov/sites/default/files/wysiwyg/hai/tools/mdro-ltc/034-cleaning-disinfection-teachable-moment.docx"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ahrq.gov/nursing-home/resources/environmental-cleaning-disinfecting.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ahrq.gov/sites/default/files/wysiwyg/hai/tools/mdro-ltc/031-resident-chronic-wound-diarrhea-teachable-moment.pdf" TargetMode="External"/><Relationship Id="rId43" Type="http://schemas.openxmlformats.org/officeDocument/2006/relationships/hyperlink" Target="https://www.osha.gov/publications/bytopic/cleaning-chemicals" TargetMode="External"/><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18</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26783</CharactersWithSpaces>
  <SharedDoc>false</SharedDoc>
  <HLinks>
    <vt:vector size="36" baseType="variant">
      <vt:variant>
        <vt:i4>6160449</vt:i4>
      </vt:variant>
      <vt:variant>
        <vt:i4>12</vt:i4>
      </vt:variant>
      <vt:variant>
        <vt:i4>0</vt:i4>
      </vt:variant>
      <vt:variant>
        <vt:i4>5</vt:i4>
      </vt:variant>
      <vt:variant>
        <vt:lpwstr>https://www.ahrq.gov/nursing-home/resources/environmental-cleaning-disinfecting.html</vt:lpwstr>
      </vt:variant>
      <vt:variant>
        <vt:lpwstr/>
      </vt:variant>
      <vt:variant>
        <vt:i4>5701663</vt:i4>
      </vt:variant>
      <vt:variant>
        <vt:i4>9</vt:i4>
      </vt:variant>
      <vt:variant>
        <vt:i4>0</vt:i4>
      </vt:variant>
      <vt:variant>
        <vt:i4>5</vt:i4>
      </vt:variant>
      <vt:variant>
        <vt:lpwstr>https://www.osha.gov/publications/bytopic/cleaning-chemicals</vt:lpwstr>
      </vt:variant>
      <vt:variant>
        <vt:lpwstr/>
      </vt:variant>
      <vt:variant>
        <vt:i4>6357089</vt:i4>
      </vt:variant>
      <vt:variant>
        <vt:i4>6</vt:i4>
      </vt:variant>
      <vt:variant>
        <vt:i4>0</vt:i4>
      </vt:variant>
      <vt:variant>
        <vt:i4>5</vt:i4>
      </vt:variant>
      <vt:variant>
        <vt:lpwstr>https://www.who.int/publications/i/item/WHO-UHC-SDS-2019-6</vt:lpwstr>
      </vt:variant>
      <vt:variant>
        <vt:lpwstr/>
      </vt:variant>
      <vt:variant>
        <vt:i4>8060962</vt:i4>
      </vt:variant>
      <vt:variant>
        <vt:i4>3</vt:i4>
      </vt:variant>
      <vt:variant>
        <vt:i4>0</vt:i4>
      </vt:variant>
      <vt:variant>
        <vt:i4>5</vt:i4>
      </vt:variant>
      <vt:variant>
        <vt:lpwstr>https://www.cdc.gov/healthcare-associated-infections/hcp/cleaning-global/?CDC_AAref_Val=https://www.cdc.gov/hai/prevent/resource-limited/index.html</vt:lpwstr>
      </vt:variant>
      <vt:variant>
        <vt:lpwstr/>
      </vt:variant>
      <vt:variant>
        <vt:i4>524410</vt:i4>
      </vt:variant>
      <vt:variant>
        <vt:i4>3</vt:i4>
      </vt:variant>
      <vt:variant>
        <vt:i4>0</vt:i4>
      </vt:variant>
      <vt:variant>
        <vt:i4>5</vt:i4>
      </vt:variant>
      <vt:variant>
        <vt:lpwstr>mailto:kspeck2@jh.edu</vt:lpwstr>
      </vt:variant>
      <vt:variant>
        <vt:lpwstr/>
      </vt:variant>
      <vt:variant>
        <vt:i4>524410</vt:i4>
      </vt:variant>
      <vt:variant>
        <vt:i4>0</vt:i4>
      </vt:variant>
      <vt:variant>
        <vt:i4>0</vt:i4>
      </vt:variant>
      <vt:variant>
        <vt:i4>5</vt:i4>
      </vt:variant>
      <vt:variant>
        <vt:lpwstr>mailto:kspeck2@jh.edu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546</cp:revision>
  <dcterms:created xsi:type="dcterms:W3CDTF">2023-08-16T05:42:00Z</dcterms:created>
  <dcterms:modified xsi:type="dcterms:W3CDTF">2025-09-05T00:12:00Z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