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47" w:rsidRPr="00E81553" w:rsidRDefault="00156247" w:rsidP="00156247">
      <w:pPr>
        <w:widowControl/>
        <w:spacing w:after="200" w:line="276" w:lineRule="auto"/>
        <w:jc w:val="center"/>
        <w:rPr>
          <w:rFonts w:ascii="Arial" w:hAnsi="Arial"/>
          <w:b/>
          <w:bCs/>
          <w:color w:val="0070C0"/>
          <w:sz w:val="36"/>
        </w:rPr>
      </w:pPr>
      <w:bookmarkStart w:id="0" w:name="Communication_Self_Assessment"/>
      <w:bookmarkStart w:id="1" w:name="_GoBack"/>
      <w:bookmarkEnd w:id="1"/>
      <w:r w:rsidRPr="00E81553">
        <w:rPr>
          <w:rFonts w:ascii="Arial" w:hAnsi="Arial"/>
          <w:b/>
          <w:bCs/>
          <w:color w:val="0070C0"/>
          <w:sz w:val="36"/>
        </w:rPr>
        <w:t>Communication Self-Assessment</w:t>
      </w:r>
    </w:p>
    <w:bookmarkEnd w:id="0"/>
    <w:p w:rsidR="00156247" w:rsidRPr="00F56419" w:rsidRDefault="00156247" w:rsidP="00156247">
      <w:pPr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color w:val="000000"/>
          <w:kern w:val="28"/>
          <w:sz w:val="8"/>
          <w:szCs w:val="8"/>
        </w:rPr>
      </w:pPr>
      <w:r w:rsidRPr="00F56419">
        <w:rPr>
          <w:rFonts w:ascii="Book Antiqua" w:eastAsia="Times New Roman" w:hAnsi="Book Antiqua" w:cs="Times New Roman"/>
          <w:b/>
          <w:bCs/>
          <w:color w:val="000000"/>
          <w:kern w:val="28"/>
          <w:sz w:val="8"/>
          <w:szCs w:val="8"/>
        </w:rPr>
        <w:t> </w:t>
      </w:r>
    </w:p>
    <w:p w:rsidR="00156247" w:rsidRDefault="00156247" w:rsidP="00156247">
      <w:pPr>
        <w:spacing w:after="0" w:line="276" w:lineRule="auto"/>
        <w:rPr>
          <w:rFonts w:eastAsia="Times New Roman" w:cs="Times New Roman"/>
          <w:color w:val="000000"/>
          <w:kern w:val="28"/>
          <w:szCs w:val="24"/>
        </w:rPr>
      </w:pPr>
      <w:r w:rsidRPr="00F56419">
        <w:rPr>
          <w:rFonts w:eastAsia="Times New Roman" w:cs="Times New Roman"/>
          <w:b/>
          <w:bCs/>
          <w:color w:val="000000"/>
          <w:kern w:val="28"/>
          <w:szCs w:val="24"/>
        </w:rPr>
        <w:t xml:space="preserve">Directions: </w:t>
      </w:r>
      <w:r w:rsidRPr="00F56419">
        <w:rPr>
          <w:rFonts w:eastAsia="Times New Roman" w:cs="Times New Roman"/>
          <w:color w:val="000000"/>
          <w:kern w:val="28"/>
          <w:szCs w:val="24"/>
        </w:rPr>
        <w:t>After a patient encounter, rate your level of agreement to the statements in the table. Your self-assessment is subjective, but it allows you to examine your oral communication with patients honestly. After completing the assessment, think about how you</w:t>
      </w:r>
      <w:r w:rsidR="00E81553">
        <w:rPr>
          <w:rFonts w:eastAsia="Times New Roman" w:cs="Times New Roman"/>
          <w:color w:val="000000"/>
          <w:kern w:val="28"/>
          <w:szCs w:val="24"/>
        </w:rPr>
        <w:t xml:space="preserve"> could</w:t>
      </w:r>
      <w:r w:rsidRPr="00F56419">
        <w:rPr>
          <w:rFonts w:eastAsia="Times New Roman" w:cs="Times New Roman"/>
          <w:color w:val="000000"/>
          <w:kern w:val="28"/>
          <w:szCs w:val="24"/>
        </w:rPr>
        <w:t xml:space="preserve"> improve. </w:t>
      </w:r>
    </w:p>
    <w:p w:rsidR="00156247" w:rsidRPr="00F56419" w:rsidRDefault="00193EB3" w:rsidP="00156247">
      <w:pPr>
        <w:spacing w:after="0" w:line="276" w:lineRule="auto"/>
        <w:rPr>
          <w:rFonts w:eastAsia="Times New Roman" w:cs="Times New Roman"/>
          <w:szCs w:val="24"/>
        </w:rPr>
      </w:pPr>
      <w:r>
        <w:rPr>
          <w:noProof/>
        </w:rPr>
        <w:pict>
          <v:rect id="Rectangle 59" o:spid="_x0000_s1026" style="position:absolute;margin-left:49.5pt;margin-top:193.5pt;width:7in;height:439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" filled="f" stroked="f" insetpen="t">
            <v:shadow color="#c5d1d7"/>
            <o:lock v:ext="edit" shapetype="t"/>
            <v:textbox inset="0,0,0,0"/>
          </v:rect>
        </w:pic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5842"/>
        <w:gridCol w:w="1187"/>
        <w:gridCol w:w="1175"/>
        <w:gridCol w:w="1156"/>
      </w:tblGrid>
      <w:tr w:rsidR="00156247" w:rsidRPr="00F56419" w:rsidTr="003D57EA">
        <w:trPr>
          <w:trHeight w:val="391"/>
        </w:trPr>
        <w:tc>
          <w:tcPr>
            <w:tcW w:w="6457" w:type="dxa"/>
            <w:shd w:val="clear" w:color="auto" w:fill="00B050"/>
          </w:tcPr>
          <w:p w:rsidR="00156247" w:rsidRPr="00F56419" w:rsidRDefault="00156247" w:rsidP="001A66E3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szCs w:val="24"/>
              </w:rPr>
            </w:pPr>
            <w:r w:rsidRPr="00F56419">
              <w:rPr>
                <w:rFonts w:eastAsia="Times New Roman" w:cs="Times New Roman"/>
                <w:color w:val="000000"/>
                <w:kern w:val="28"/>
                <w:szCs w:val="24"/>
              </w:rPr>
              <w:t> </w:t>
            </w:r>
          </w:p>
        </w:tc>
        <w:tc>
          <w:tcPr>
            <w:tcW w:w="1208" w:type="dxa"/>
            <w:shd w:val="clear" w:color="auto" w:fill="00B050"/>
          </w:tcPr>
          <w:p w:rsidR="00156247" w:rsidRPr="003D57EA" w:rsidRDefault="00156247" w:rsidP="001A66E3">
            <w:pPr>
              <w:spacing w:after="120" w:line="285" w:lineRule="auto"/>
              <w:jc w:val="center"/>
              <w:rPr>
                <w:rFonts w:eastAsia="Times New Roman" w:cs="Times New Roman"/>
                <w:color w:val="FFFFFF" w:themeColor="background1"/>
                <w:kern w:val="28"/>
                <w:szCs w:val="24"/>
              </w:rPr>
            </w:pPr>
            <w:r w:rsidRPr="003D57EA">
              <w:rPr>
                <w:rFonts w:eastAsia="Times New Roman" w:cs="Times New Roman"/>
                <w:b/>
                <w:bCs/>
                <w:color w:val="FFFFFF" w:themeColor="background1"/>
                <w:kern w:val="28"/>
                <w:szCs w:val="24"/>
              </w:rPr>
              <w:t>Disagree</w:t>
            </w:r>
          </w:p>
        </w:tc>
        <w:tc>
          <w:tcPr>
            <w:tcW w:w="1208" w:type="dxa"/>
            <w:shd w:val="clear" w:color="auto" w:fill="00B050"/>
          </w:tcPr>
          <w:p w:rsidR="00156247" w:rsidRPr="003D57EA" w:rsidRDefault="00156247" w:rsidP="001A66E3">
            <w:pPr>
              <w:spacing w:after="120" w:line="285" w:lineRule="auto"/>
              <w:jc w:val="center"/>
              <w:rPr>
                <w:rFonts w:eastAsia="Times New Roman" w:cs="Times New Roman"/>
                <w:color w:val="FFFFFF" w:themeColor="background1"/>
                <w:kern w:val="28"/>
                <w:szCs w:val="24"/>
              </w:rPr>
            </w:pPr>
            <w:r w:rsidRPr="003D57EA">
              <w:rPr>
                <w:rFonts w:eastAsia="Times New Roman" w:cs="Times New Roman"/>
                <w:b/>
                <w:bCs/>
                <w:color w:val="FFFFFF" w:themeColor="background1"/>
                <w:kern w:val="28"/>
                <w:szCs w:val="24"/>
              </w:rPr>
              <w:t>Neutral</w:t>
            </w:r>
          </w:p>
        </w:tc>
        <w:tc>
          <w:tcPr>
            <w:tcW w:w="1208" w:type="dxa"/>
            <w:shd w:val="clear" w:color="auto" w:fill="00B050"/>
          </w:tcPr>
          <w:p w:rsidR="00156247" w:rsidRPr="003D57EA" w:rsidRDefault="00156247" w:rsidP="001A66E3">
            <w:pPr>
              <w:spacing w:after="120" w:line="285" w:lineRule="auto"/>
              <w:jc w:val="center"/>
              <w:rPr>
                <w:rFonts w:eastAsia="Times New Roman" w:cs="Times New Roman"/>
                <w:color w:val="FFFFFF" w:themeColor="background1"/>
                <w:kern w:val="28"/>
                <w:szCs w:val="24"/>
              </w:rPr>
            </w:pPr>
            <w:r w:rsidRPr="003D57EA">
              <w:rPr>
                <w:rFonts w:eastAsia="Times New Roman" w:cs="Times New Roman"/>
                <w:b/>
                <w:bCs/>
                <w:color w:val="FFFFFF" w:themeColor="background1"/>
                <w:kern w:val="28"/>
                <w:szCs w:val="24"/>
              </w:rPr>
              <w:t>Agree</w:t>
            </w:r>
          </w:p>
        </w:tc>
      </w:tr>
      <w:tr w:rsidR="00156247" w:rsidRPr="00F56419" w:rsidTr="001A66E3">
        <w:trPr>
          <w:trHeight w:val="529"/>
        </w:trPr>
        <w:tc>
          <w:tcPr>
            <w:tcW w:w="6457" w:type="dxa"/>
          </w:tcPr>
          <w:p w:rsidR="00156247" w:rsidRPr="00F56419" w:rsidRDefault="00156247" w:rsidP="001A66E3">
            <w:pPr>
              <w:widowControl/>
              <w:spacing w:after="0" w:line="285" w:lineRule="auto"/>
              <w:rPr>
                <w:rFonts w:eastAsia="Times New Roman" w:cs="Times New Roman"/>
                <w:color w:val="000000"/>
                <w:kern w:val="28"/>
                <w:szCs w:val="24"/>
              </w:rPr>
            </w:pPr>
            <w:r w:rsidRPr="00F56419">
              <w:rPr>
                <w:rFonts w:eastAsia="Times New Roman" w:cs="Times New Roman"/>
                <w:color w:val="000000"/>
                <w:kern w:val="28"/>
                <w:szCs w:val="24"/>
              </w:rPr>
              <w:t>I greeted the patient with a kind, welcoming attitude.</w:t>
            </w:r>
          </w:p>
        </w:tc>
        <w:tc>
          <w:tcPr>
            <w:tcW w:w="1208" w:type="dxa"/>
          </w:tcPr>
          <w:p w:rsidR="00156247" w:rsidRPr="00F56419" w:rsidRDefault="00156247" w:rsidP="001A66E3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szCs w:val="20"/>
              </w:rPr>
            </w:pPr>
            <w:r w:rsidRPr="00F56419">
              <w:rPr>
                <w:rFonts w:eastAsia="Times New Roman" w:cs="Times New Roman"/>
                <w:color w:val="000000"/>
                <w:kern w:val="28"/>
                <w:szCs w:val="20"/>
              </w:rPr>
              <w:t> </w:t>
            </w:r>
          </w:p>
        </w:tc>
        <w:tc>
          <w:tcPr>
            <w:tcW w:w="1208" w:type="dxa"/>
          </w:tcPr>
          <w:p w:rsidR="00156247" w:rsidRPr="00F56419" w:rsidRDefault="00156247" w:rsidP="001A66E3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szCs w:val="20"/>
              </w:rPr>
            </w:pPr>
            <w:r w:rsidRPr="00F56419">
              <w:rPr>
                <w:rFonts w:eastAsia="Times New Roman" w:cs="Times New Roman"/>
                <w:color w:val="000000"/>
                <w:kern w:val="28"/>
                <w:szCs w:val="20"/>
              </w:rPr>
              <w:t> </w:t>
            </w:r>
          </w:p>
        </w:tc>
        <w:tc>
          <w:tcPr>
            <w:tcW w:w="1208" w:type="dxa"/>
          </w:tcPr>
          <w:p w:rsidR="00156247" w:rsidRPr="00F56419" w:rsidRDefault="00156247" w:rsidP="001A66E3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szCs w:val="20"/>
              </w:rPr>
            </w:pPr>
            <w:r w:rsidRPr="00F56419">
              <w:rPr>
                <w:rFonts w:eastAsia="Times New Roman" w:cs="Times New Roman"/>
                <w:color w:val="000000"/>
                <w:kern w:val="28"/>
                <w:szCs w:val="20"/>
              </w:rPr>
              <w:t> </w:t>
            </w:r>
          </w:p>
        </w:tc>
      </w:tr>
      <w:tr w:rsidR="00156247" w:rsidRPr="00F56419" w:rsidTr="003D57EA">
        <w:trPr>
          <w:trHeight w:val="828"/>
        </w:trPr>
        <w:tc>
          <w:tcPr>
            <w:tcW w:w="6457" w:type="dxa"/>
            <w:shd w:val="clear" w:color="auto" w:fill="D6F7CD"/>
          </w:tcPr>
          <w:p w:rsidR="00156247" w:rsidRPr="00F56419" w:rsidRDefault="00156247" w:rsidP="001A66E3">
            <w:pPr>
              <w:widowControl/>
              <w:spacing w:after="0" w:line="285" w:lineRule="auto"/>
              <w:rPr>
                <w:rFonts w:eastAsia="Times New Roman" w:cs="Times New Roman"/>
                <w:color w:val="000000"/>
                <w:kern w:val="28"/>
                <w:szCs w:val="24"/>
              </w:rPr>
            </w:pPr>
            <w:r w:rsidRPr="00F56419">
              <w:rPr>
                <w:rFonts w:eastAsia="Times New Roman" w:cs="Times New Roman"/>
                <w:color w:val="000000"/>
                <w:kern w:val="28"/>
                <w:szCs w:val="24"/>
              </w:rPr>
              <w:t>I maintained appropriate eye contact while speaking with the patient.</w:t>
            </w:r>
          </w:p>
        </w:tc>
        <w:tc>
          <w:tcPr>
            <w:tcW w:w="1208" w:type="dxa"/>
            <w:shd w:val="clear" w:color="auto" w:fill="D6F7CD"/>
          </w:tcPr>
          <w:p w:rsidR="00156247" w:rsidRPr="00F56419" w:rsidRDefault="00156247" w:rsidP="001A66E3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szCs w:val="20"/>
              </w:rPr>
            </w:pPr>
            <w:r w:rsidRPr="00F56419">
              <w:rPr>
                <w:rFonts w:eastAsia="Times New Roman" w:cs="Times New Roman"/>
                <w:color w:val="000000"/>
                <w:kern w:val="28"/>
                <w:szCs w:val="20"/>
              </w:rPr>
              <w:t> </w:t>
            </w:r>
          </w:p>
        </w:tc>
        <w:tc>
          <w:tcPr>
            <w:tcW w:w="1208" w:type="dxa"/>
            <w:shd w:val="clear" w:color="auto" w:fill="D6F7CD"/>
          </w:tcPr>
          <w:p w:rsidR="00156247" w:rsidRPr="00F56419" w:rsidRDefault="00156247" w:rsidP="001A66E3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szCs w:val="20"/>
              </w:rPr>
            </w:pPr>
            <w:r w:rsidRPr="00F56419">
              <w:rPr>
                <w:rFonts w:eastAsia="Times New Roman" w:cs="Times New Roman"/>
                <w:color w:val="000000"/>
                <w:kern w:val="28"/>
                <w:szCs w:val="20"/>
              </w:rPr>
              <w:t> </w:t>
            </w:r>
          </w:p>
        </w:tc>
        <w:tc>
          <w:tcPr>
            <w:tcW w:w="1208" w:type="dxa"/>
            <w:shd w:val="clear" w:color="auto" w:fill="D6F7CD"/>
          </w:tcPr>
          <w:p w:rsidR="00156247" w:rsidRPr="00F56419" w:rsidRDefault="00156247" w:rsidP="001A66E3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szCs w:val="20"/>
              </w:rPr>
            </w:pPr>
            <w:r w:rsidRPr="00F56419">
              <w:rPr>
                <w:rFonts w:eastAsia="Times New Roman" w:cs="Times New Roman"/>
                <w:color w:val="000000"/>
                <w:kern w:val="28"/>
                <w:szCs w:val="20"/>
              </w:rPr>
              <w:t> </w:t>
            </w:r>
          </w:p>
        </w:tc>
      </w:tr>
      <w:tr w:rsidR="00156247" w:rsidRPr="00F56419" w:rsidTr="001A66E3">
        <w:trPr>
          <w:trHeight w:val="475"/>
        </w:trPr>
        <w:tc>
          <w:tcPr>
            <w:tcW w:w="6457" w:type="dxa"/>
          </w:tcPr>
          <w:p w:rsidR="00156247" w:rsidRPr="00F56419" w:rsidRDefault="00156247" w:rsidP="001A66E3">
            <w:pPr>
              <w:widowControl/>
              <w:spacing w:after="0" w:line="285" w:lineRule="auto"/>
              <w:rPr>
                <w:rFonts w:eastAsia="Times New Roman" w:cs="Times New Roman"/>
                <w:color w:val="000000"/>
                <w:kern w:val="28"/>
                <w:szCs w:val="24"/>
              </w:rPr>
            </w:pPr>
            <w:r>
              <w:rPr>
                <w:rFonts w:eastAsia="Times New Roman" w:cs="Times New Roman"/>
                <w:color w:val="000000"/>
                <w:kern w:val="28"/>
                <w:szCs w:val="24"/>
              </w:rPr>
              <w:t>I listened without interrupting</w:t>
            </w:r>
          </w:p>
        </w:tc>
        <w:tc>
          <w:tcPr>
            <w:tcW w:w="1208" w:type="dxa"/>
          </w:tcPr>
          <w:p w:rsidR="00156247" w:rsidRPr="00F56419" w:rsidRDefault="00156247" w:rsidP="001A66E3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szCs w:val="20"/>
              </w:rPr>
            </w:pPr>
          </w:p>
        </w:tc>
        <w:tc>
          <w:tcPr>
            <w:tcW w:w="1208" w:type="dxa"/>
          </w:tcPr>
          <w:p w:rsidR="00156247" w:rsidRPr="00F56419" w:rsidRDefault="00156247" w:rsidP="001A66E3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szCs w:val="20"/>
              </w:rPr>
            </w:pPr>
          </w:p>
        </w:tc>
        <w:tc>
          <w:tcPr>
            <w:tcW w:w="1208" w:type="dxa"/>
          </w:tcPr>
          <w:p w:rsidR="00156247" w:rsidRPr="00F56419" w:rsidRDefault="00156247" w:rsidP="001A66E3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szCs w:val="20"/>
              </w:rPr>
            </w:pPr>
          </w:p>
        </w:tc>
      </w:tr>
      <w:tr w:rsidR="00156247" w:rsidRPr="00F56419" w:rsidTr="003D57EA">
        <w:trPr>
          <w:trHeight w:val="887"/>
        </w:trPr>
        <w:tc>
          <w:tcPr>
            <w:tcW w:w="6457" w:type="dxa"/>
            <w:shd w:val="clear" w:color="auto" w:fill="D6F7CD"/>
          </w:tcPr>
          <w:p w:rsidR="00156247" w:rsidRPr="00F56419" w:rsidRDefault="00156247" w:rsidP="001A66E3">
            <w:pPr>
              <w:widowControl/>
              <w:spacing w:after="0" w:line="285" w:lineRule="auto"/>
              <w:rPr>
                <w:rFonts w:eastAsia="Times New Roman" w:cs="Times New Roman"/>
                <w:color w:val="000000"/>
                <w:kern w:val="28"/>
                <w:szCs w:val="24"/>
              </w:rPr>
            </w:pPr>
            <w:r w:rsidRPr="00F56419">
              <w:rPr>
                <w:rFonts w:eastAsia="Times New Roman" w:cs="Times New Roman"/>
                <w:color w:val="000000"/>
                <w:kern w:val="28"/>
                <w:szCs w:val="24"/>
              </w:rPr>
              <w:t xml:space="preserve">I encouraged the patient to voice his or her concerns throughout the visit. </w:t>
            </w:r>
          </w:p>
        </w:tc>
        <w:tc>
          <w:tcPr>
            <w:tcW w:w="1208" w:type="dxa"/>
            <w:shd w:val="clear" w:color="auto" w:fill="D6F7CD"/>
          </w:tcPr>
          <w:p w:rsidR="00156247" w:rsidRPr="00F56419" w:rsidRDefault="00156247" w:rsidP="001A66E3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szCs w:val="20"/>
              </w:rPr>
            </w:pPr>
            <w:r w:rsidRPr="00F56419">
              <w:rPr>
                <w:rFonts w:eastAsia="Times New Roman" w:cs="Times New Roman"/>
                <w:color w:val="000000"/>
                <w:kern w:val="28"/>
                <w:szCs w:val="20"/>
              </w:rPr>
              <w:t> </w:t>
            </w:r>
          </w:p>
        </w:tc>
        <w:tc>
          <w:tcPr>
            <w:tcW w:w="1208" w:type="dxa"/>
            <w:shd w:val="clear" w:color="auto" w:fill="D6F7CD"/>
          </w:tcPr>
          <w:p w:rsidR="00156247" w:rsidRPr="00F56419" w:rsidRDefault="00156247" w:rsidP="001A66E3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szCs w:val="20"/>
              </w:rPr>
            </w:pPr>
            <w:r w:rsidRPr="00F56419">
              <w:rPr>
                <w:rFonts w:eastAsia="Times New Roman" w:cs="Times New Roman"/>
                <w:color w:val="000000"/>
                <w:kern w:val="28"/>
                <w:szCs w:val="20"/>
              </w:rPr>
              <w:t> </w:t>
            </w:r>
          </w:p>
        </w:tc>
        <w:tc>
          <w:tcPr>
            <w:tcW w:w="1208" w:type="dxa"/>
            <w:shd w:val="clear" w:color="auto" w:fill="D6F7CD"/>
          </w:tcPr>
          <w:p w:rsidR="00156247" w:rsidRPr="00F56419" w:rsidRDefault="00156247" w:rsidP="001A66E3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szCs w:val="20"/>
              </w:rPr>
            </w:pPr>
            <w:r w:rsidRPr="00F56419">
              <w:rPr>
                <w:rFonts w:eastAsia="Times New Roman" w:cs="Times New Roman"/>
                <w:color w:val="000000"/>
                <w:kern w:val="28"/>
                <w:szCs w:val="20"/>
              </w:rPr>
              <w:t> </w:t>
            </w:r>
          </w:p>
        </w:tc>
      </w:tr>
      <w:tr w:rsidR="00156247" w:rsidRPr="00F56419" w:rsidTr="001A66E3">
        <w:trPr>
          <w:trHeight w:val="520"/>
        </w:trPr>
        <w:tc>
          <w:tcPr>
            <w:tcW w:w="6457" w:type="dxa"/>
          </w:tcPr>
          <w:p w:rsidR="00156247" w:rsidRPr="00F56419" w:rsidRDefault="00156247" w:rsidP="001A66E3">
            <w:pPr>
              <w:widowControl/>
              <w:spacing w:after="0" w:line="285" w:lineRule="auto"/>
              <w:rPr>
                <w:rFonts w:eastAsia="Times New Roman" w:cs="Times New Roman"/>
                <w:color w:val="000000"/>
                <w:kern w:val="28"/>
                <w:szCs w:val="20"/>
              </w:rPr>
            </w:pPr>
            <w:r w:rsidRPr="00F56419">
              <w:rPr>
                <w:rFonts w:eastAsia="Times New Roman" w:cs="Times New Roman"/>
                <w:color w:val="000000"/>
                <w:kern w:val="28"/>
                <w:szCs w:val="24"/>
              </w:rPr>
              <w:t>I spoke clearly and at a moderate pace.</w:t>
            </w:r>
            <w:r w:rsidRPr="00F56419">
              <w:rPr>
                <w:rFonts w:eastAsia="Times New Roman" w:cs="Times New Roman"/>
                <w:color w:val="000000"/>
                <w:kern w:val="28"/>
                <w:szCs w:val="20"/>
              </w:rPr>
              <w:t> </w:t>
            </w:r>
          </w:p>
        </w:tc>
        <w:tc>
          <w:tcPr>
            <w:tcW w:w="1208" w:type="dxa"/>
          </w:tcPr>
          <w:p w:rsidR="00156247" w:rsidRPr="00F56419" w:rsidRDefault="00156247" w:rsidP="001A66E3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szCs w:val="20"/>
              </w:rPr>
            </w:pPr>
            <w:r w:rsidRPr="00F56419">
              <w:rPr>
                <w:rFonts w:eastAsia="Times New Roman" w:cs="Times New Roman"/>
                <w:color w:val="000000"/>
                <w:kern w:val="28"/>
                <w:szCs w:val="20"/>
              </w:rPr>
              <w:t> </w:t>
            </w:r>
          </w:p>
        </w:tc>
        <w:tc>
          <w:tcPr>
            <w:tcW w:w="1208" w:type="dxa"/>
          </w:tcPr>
          <w:p w:rsidR="00156247" w:rsidRPr="00F56419" w:rsidRDefault="00156247" w:rsidP="001A66E3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szCs w:val="20"/>
              </w:rPr>
            </w:pPr>
            <w:r w:rsidRPr="00F56419">
              <w:rPr>
                <w:rFonts w:eastAsia="Times New Roman" w:cs="Times New Roman"/>
                <w:color w:val="000000"/>
                <w:kern w:val="28"/>
                <w:szCs w:val="20"/>
              </w:rPr>
              <w:t> </w:t>
            </w:r>
          </w:p>
        </w:tc>
        <w:tc>
          <w:tcPr>
            <w:tcW w:w="1208" w:type="dxa"/>
          </w:tcPr>
          <w:p w:rsidR="00156247" w:rsidRPr="00F56419" w:rsidRDefault="00156247" w:rsidP="001A66E3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szCs w:val="20"/>
              </w:rPr>
            </w:pPr>
            <w:r w:rsidRPr="00F56419">
              <w:rPr>
                <w:rFonts w:eastAsia="Times New Roman" w:cs="Times New Roman"/>
                <w:color w:val="000000"/>
                <w:kern w:val="28"/>
                <w:szCs w:val="20"/>
              </w:rPr>
              <w:t> </w:t>
            </w:r>
          </w:p>
        </w:tc>
      </w:tr>
      <w:tr w:rsidR="00156247" w:rsidRPr="00F56419" w:rsidTr="003D57EA">
        <w:trPr>
          <w:trHeight w:val="520"/>
        </w:trPr>
        <w:tc>
          <w:tcPr>
            <w:tcW w:w="6457" w:type="dxa"/>
            <w:shd w:val="clear" w:color="auto" w:fill="D6F7CD"/>
          </w:tcPr>
          <w:p w:rsidR="00156247" w:rsidRPr="00F56419" w:rsidRDefault="00156247" w:rsidP="001A66E3">
            <w:pPr>
              <w:widowControl/>
              <w:spacing w:after="0" w:line="285" w:lineRule="auto"/>
              <w:rPr>
                <w:rFonts w:eastAsia="Times New Roman" w:cs="Times New Roman"/>
                <w:color w:val="000000"/>
                <w:kern w:val="28"/>
                <w:szCs w:val="24"/>
              </w:rPr>
            </w:pPr>
            <w:r w:rsidRPr="00F56419">
              <w:rPr>
                <w:rFonts w:eastAsia="Times New Roman" w:cs="Times New Roman"/>
                <w:color w:val="000000"/>
                <w:kern w:val="28"/>
                <w:szCs w:val="24"/>
              </w:rPr>
              <w:t>I us</w:t>
            </w:r>
            <w:r>
              <w:rPr>
                <w:rFonts w:eastAsia="Times New Roman" w:cs="Times New Roman"/>
                <w:color w:val="000000"/>
                <w:kern w:val="28"/>
                <w:szCs w:val="24"/>
              </w:rPr>
              <w:t>ed</w:t>
            </w:r>
            <w:r w:rsidRPr="00F56419">
              <w:rPr>
                <w:rFonts w:eastAsia="Times New Roman" w:cs="Times New Roman"/>
                <w:color w:val="000000"/>
                <w:kern w:val="28"/>
                <w:szCs w:val="24"/>
              </w:rPr>
              <w:t xml:space="preserve"> non-medical language.</w:t>
            </w:r>
          </w:p>
        </w:tc>
        <w:tc>
          <w:tcPr>
            <w:tcW w:w="1208" w:type="dxa"/>
            <w:shd w:val="clear" w:color="auto" w:fill="D6F7CD"/>
          </w:tcPr>
          <w:p w:rsidR="00156247" w:rsidRPr="00F56419" w:rsidRDefault="00156247" w:rsidP="001A66E3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szCs w:val="20"/>
              </w:rPr>
            </w:pPr>
            <w:r w:rsidRPr="00F56419">
              <w:rPr>
                <w:rFonts w:eastAsia="Times New Roman" w:cs="Times New Roman"/>
                <w:color w:val="000000"/>
                <w:kern w:val="28"/>
                <w:szCs w:val="20"/>
              </w:rPr>
              <w:t> </w:t>
            </w:r>
          </w:p>
        </w:tc>
        <w:tc>
          <w:tcPr>
            <w:tcW w:w="1208" w:type="dxa"/>
            <w:shd w:val="clear" w:color="auto" w:fill="D6F7CD"/>
          </w:tcPr>
          <w:p w:rsidR="00156247" w:rsidRPr="00F56419" w:rsidRDefault="00156247" w:rsidP="001A66E3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szCs w:val="20"/>
              </w:rPr>
            </w:pPr>
            <w:r w:rsidRPr="00F56419">
              <w:rPr>
                <w:rFonts w:eastAsia="Times New Roman" w:cs="Times New Roman"/>
                <w:color w:val="000000"/>
                <w:kern w:val="28"/>
                <w:szCs w:val="20"/>
              </w:rPr>
              <w:t> </w:t>
            </w:r>
          </w:p>
        </w:tc>
        <w:tc>
          <w:tcPr>
            <w:tcW w:w="1208" w:type="dxa"/>
            <w:shd w:val="clear" w:color="auto" w:fill="D6F7CD"/>
          </w:tcPr>
          <w:p w:rsidR="00156247" w:rsidRPr="00F56419" w:rsidRDefault="00156247" w:rsidP="001A66E3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szCs w:val="20"/>
              </w:rPr>
            </w:pPr>
            <w:r w:rsidRPr="00F56419">
              <w:rPr>
                <w:rFonts w:eastAsia="Times New Roman" w:cs="Times New Roman"/>
                <w:color w:val="000000"/>
                <w:kern w:val="28"/>
                <w:szCs w:val="20"/>
              </w:rPr>
              <w:t> </w:t>
            </w:r>
          </w:p>
        </w:tc>
      </w:tr>
      <w:tr w:rsidR="00156247" w:rsidRPr="00F56419" w:rsidTr="001A66E3">
        <w:trPr>
          <w:trHeight w:val="828"/>
        </w:trPr>
        <w:tc>
          <w:tcPr>
            <w:tcW w:w="6457" w:type="dxa"/>
          </w:tcPr>
          <w:p w:rsidR="00156247" w:rsidRPr="00F56419" w:rsidRDefault="00156247" w:rsidP="001A66E3">
            <w:pPr>
              <w:widowControl/>
              <w:spacing w:after="0" w:line="285" w:lineRule="auto"/>
              <w:rPr>
                <w:rFonts w:eastAsia="Times New Roman" w:cs="Times New Roman"/>
                <w:color w:val="000000"/>
                <w:kern w:val="28"/>
                <w:szCs w:val="24"/>
              </w:rPr>
            </w:pPr>
            <w:r w:rsidRPr="00F56419">
              <w:rPr>
                <w:rFonts w:eastAsia="Times New Roman" w:cs="Times New Roman"/>
                <w:color w:val="000000"/>
                <w:kern w:val="28"/>
                <w:szCs w:val="24"/>
              </w:rPr>
              <w:t xml:space="preserve">I limited the discussion to fewer than 5 </w:t>
            </w:r>
            <w:r>
              <w:rPr>
                <w:rFonts w:eastAsia="Times New Roman" w:cs="Times New Roman"/>
                <w:color w:val="000000"/>
                <w:kern w:val="28"/>
                <w:szCs w:val="24"/>
              </w:rPr>
              <w:t>key</w:t>
            </w:r>
            <w:r w:rsidRPr="00F56419">
              <w:rPr>
                <w:rFonts w:eastAsia="Times New Roman" w:cs="Times New Roman"/>
                <w:color w:val="000000"/>
                <w:kern w:val="28"/>
                <w:szCs w:val="24"/>
              </w:rPr>
              <w:t xml:space="preserve"> points or topics.</w:t>
            </w:r>
          </w:p>
        </w:tc>
        <w:tc>
          <w:tcPr>
            <w:tcW w:w="1208" w:type="dxa"/>
          </w:tcPr>
          <w:p w:rsidR="00156247" w:rsidRPr="00F56419" w:rsidRDefault="00156247" w:rsidP="001A66E3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szCs w:val="20"/>
              </w:rPr>
            </w:pPr>
            <w:r w:rsidRPr="00F56419">
              <w:rPr>
                <w:rFonts w:eastAsia="Times New Roman" w:cs="Times New Roman"/>
                <w:color w:val="000000"/>
                <w:kern w:val="28"/>
                <w:szCs w:val="20"/>
              </w:rPr>
              <w:t> </w:t>
            </w:r>
          </w:p>
        </w:tc>
        <w:tc>
          <w:tcPr>
            <w:tcW w:w="1208" w:type="dxa"/>
          </w:tcPr>
          <w:p w:rsidR="00156247" w:rsidRPr="00F56419" w:rsidRDefault="00156247" w:rsidP="001A66E3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szCs w:val="20"/>
              </w:rPr>
            </w:pPr>
            <w:r w:rsidRPr="00F56419">
              <w:rPr>
                <w:rFonts w:eastAsia="Times New Roman" w:cs="Times New Roman"/>
                <w:color w:val="000000"/>
                <w:kern w:val="28"/>
                <w:szCs w:val="20"/>
              </w:rPr>
              <w:t> </w:t>
            </w:r>
          </w:p>
        </w:tc>
        <w:tc>
          <w:tcPr>
            <w:tcW w:w="1208" w:type="dxa"/>
          </w:tcPr>
          <w:p w:rsidR="00156247" w:rsidRPr="00F56419" w:rsidRDefault="00156247" w:rsidP="001A66E3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szCs w:val="20"/>
              </w:rPr>
            </w:pPr>
            <w:r w:rsidRPr="00F56419">
              <w:rPr>
                <w:rFonts w:eastAsia="Times New Roman" w:cs="Times New Roman"/>
                <w:color w:val="000000"/>
                <w:kern w:val="28"/>
                <w:szCs w:val="20"/>
              </w:rPr>
              <w:t> </w:t>
            </w:r>
          </w:p>
        </w:tc>
      </w:tr>
      <w:tr w:rsidR="00156247" w:rsidRPr="00F56419" w:rsidTr="003D57EA">
        <w:trPr>
          <w:trHeight w:val="484"/>
        </w:trPr>
        <w:tc>
          <w:tcPr>
            <w:tcW w:w="6457" w:type="dxa"/>
            <w:shd w:val="clear" w:color="auto" w:fill="D6F7CD"/>
          </w:tcPr>
          <w:p w:rsidR="00156247" w:rsidRPr="00F56419" w:rsidRDefault="00156247" w:rsidP="001A66E3">
            <w:pPr>
              <w:widowControl/>
              <w:spacing w:after="0" w:line="285" w:lineRule="auto"/>
              <w:ind w:left="360" w:hanging="360"/>
              <w:rPr>
                <w:rFonts w:eastAsia="Times New Roman" w:cs="Times New Roman"/>
                <w:color w:val="000000"/>
                <w:kern w:val="28"/>
                <w:szCs w:val="20"/>
              </w:rPr>
            </w:pPr>
            <w:r w:rsidRPr="00F56419">
              <w:rPr>
                <w:rFonts w:eastAsia="Times New Roman" w:cs="Times New Roman"/>
                <w:color w:val="000000"/>
                <w:kern w:val="28"/>
                <w:szCs w:val="24"/>
              </w:rPr>
              <w:t>I gave specific, concrete explanations and instructions.</w:t>
            </w:r>
            <w:r w:rsidRPr="00F56419">
              <w:rPr>
                <w:rFonts w:eastAsia="Times New Roman" w:cs="Times New Roman"/>
                <w:color w:val="000000"/>
                <w:kern w:val="28"/>
                <w:szCs w:val="20"/>
              </w:rPr>
              <w:t> </w:t>
            </w:r>
          </w:p>
        </w:tc>
        <w:tc>
          <w:tcPr>
            <w:tcW w:w="1208" w:type="dxa"/>
            <w:shd w:val="clear" w:color="auto" w:fill="D6F7CD"/>
          </w:tcPr>
          <w:p w:rsidR="00156247" w:rsidRPr="00F56419" w:rsidRDefault="00156247" w:rsidP="001A66E3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szCs w:val="20"/>
              </w:rPr>
            </w:pPr>
            <w:r w:rsidRPr="00F56419">
              <w:rPr>
                <w:rFonts w:eastAsia="Times New Roman" w:cs="Times New Roman"/>
                <w:color w:val="000000"/>
                <w:kern w:val="28"/>
                <w:szCs w:val="20"/>
              </w:rPr>
              <w:t> </w:t>
            </w:r>
          </w:p>
        </w:tc>
        <w:tc>
          <w:tcPr>
            <w:tcW w:w="1208" w:type="dxa"/>
            <w:shd w:val="clear" w:color="auto" w:fill="D6F7CD"/>
          </w:tcPr>
          <w:p w:rsidR="00156247" w:rsidRPr="00F56419" w:rsidRDefault="00156247" w:rsidP="001A66E3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szCs w:val="20"/>
              </w:rPr>
            </w:pPr>
            <w:r w:rsidRPr="00F56419">
              <w:rPr>
                <w:rFonts w:eastAsia="Times New Roman" w:cs="Times New Roman"/>
                <w:color w:val="000000"/>
                <w:kern w:val="28"/>
                <w:szCs w:val="20"/>
              </w:rPr>
              <w:t> </w:t>
            </w:r>
          </w:p>
        </w:tc>
        <w:tc>
          <w:tcPr>
            <w:tcW w:w="1208" w:type="dxa"/>
            <w:shd w:val="clear" w:color="auto" w:fill="D6F7CD"/>
          </w:tcPr>
          <w:p w:rsidR="00156247" w:rsidRPr="00F56419" w:rsidRDefault="00156247" w:rsidP="001A66E3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szCs w:val="20"/>
              </w:rPr>
            </w:pPr>
            <w:r w:rsidRPr="00F56419">
              <w:rPr>
                <w:rFonts w:eastAsia="Times New Roman" w:cs="Times New Roman"/>
                <w:color w:val="000000"/>
                <w:kern w:val="28"/>
                <w:szCs w:val="20"/>
              </w:rPr>
              <w:t> </w:t>
            </w:r>
          </w:p>
        </w:tc>
      </w:tr>
      <w:tr w:rsidR="00156247" w:rsidRPr="00F56419" w:rsidTr="001A66E3">
        <w:trPr>
          <w:trHeight w:val="430"/>
        </w:trPr>
        <w:tc>
          <w:tcPr>
            <w:tcW w:w="6457" w:type="dxa"/>
          </w:tcPr>
          <w:p w:rsidR="00156247" w:rsidRPr="00F56419" w:rsidRDefault="00156247" w:rsidP="001A66E3">
            <w:pPr>
              <w:widowControl/>
              <w:spacing w:after="0" w:line="285" w:lineRule="auto"/>
              <w:rPr>
                <w:rFonts w:eastAsia="Times New Roman" w:cs="Times New Roman"/>
                <w:color w:val="000000"/>
                <w:kern w:val="28"/>
                <w:szCs w:val="24"/>
              </w:rPr>
            </w:pPr>
            <w:r w:rsidRPr="00F56419">
              <w:rPr>
                <w:rFonts w:eastAsia="Times New Roman" w:cs="Times New Roman"/>
                <w:color w:val="000000"/>
                <w:kern w:val="28"/>
                <w:szCs w:val="24"/>
              </w:rPr>
              <w:t>I repeated key points.</w:t>
            </w:r>
          </w:p>
        </w:tc>
        <w:tc>
          <w:tcPr>
            <w:tcW w:w="1208" w:type="dxa"/>
          </w:tcPr>
          <w:p w:rsidR="00156247" w:rsidRPr="00F56419" w:rsidRDefault="00156247" w:rsidP="001A66E3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szCs w:val="20"/>
              </w:rPr>
            </w:pPr>
          </w:p>
        </w:tc>
        <w:tc>
          <w:tcPr>
            <w:tcW w:w="1208" w:type="dxa"/>
          </w:tcPr>
          <w:p w:rsidR="00156247" w:rsidRPr="00F56419" w:rsidRDefault="00156247" w:rsidP="001A66E3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szCs w:val="20"/>
              </w:rPr>
            </w:pPr>
          </w:p>
        </w:tc>
        <w:tc>
          <w:tcPr>
            <w:tcW w:w="1208" w:type="dxa"/>
          </w:tcPr>
          <w:p w:rsidR="00156247" w:rsidRPr="00F56419" w:rsidRDefault="00156247" w:rsidP="001A66E3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szCs w:val="20"/>
              </w:rPr>
            </w:pPr>
          </w:p>
        </w:tc>
      </w:tr>
      <w:tr w:rsidR="00156247" w:rsidRPr="00F56419" w:rsidTr="003D57EA">
        <w:trPr>
          <w:trHeight w:val="889"/>
        </w:trPr>
        <w:tc>
          <w:tcPr>
            <w:tcW w:w="6457" w:type="dxa"/>
            <w:shd w:val="clear" w:color="auto" w:fill="D6F7CD"/>
          </w:tcPr>
          <w:p w:rsidR="00156247" w:rsidRPr="00F56419" w:rsidRDefault="00156247" w:rsidP="001A66E3">
            <w:pPr>
              <w:widowControl/>
              <w:spacing w:after="0" w:line="285" w:lineRule="auto"/>
              <w:rPr>
                <w:rFonts w:eastAsia="Times New Roman" w:cs="Times New Roman"/>
                <w:color w:val="000000"/>
                <w:kern w:val="28"/>
                <w:szCs w:val="24"/>
              </w:rPr>
            </w:pPr>
            <w:r w:rsidRPr="00F56419">
              <w:rPr>
                <w:rFonts w:eastAsia="Times New Roman" w:cs="Times New Roman"/>
                <w:color w:val="000000"/>
                <w:kern w:val="28"/>
                <w:szCs w:val="24"/>
              </w:rPr>
              <w:t xml:space="preserve">I used </w:t>
            </w:r>
            <w:r>
              <w:rPr>
                <w:rFonts w:eastAsia="Times New Roman" w:cs="Times New Roman"/>
                <w:color w:val="000000"/>
                <w:kern w:val="28"/>
                <w:szCs w:val="24"/>
              </w:rPr>
              <w:t>graphics</w:t>
            </w:r>
            <w:r w:rsidRPr="00F56419">
              <w:rPr>
                <w:rFonts w:eastAsia="Times New Roman" w:cs="Times New Roman"/>
                <w:color w:val="000000"/>
                <w:kern w:val="28"/>
                <w:szCs w:val="24"/>
              </w:rPr>
              <w:t xml:space="preserve"> such as a picture, diagram, or model to help explain something to my patient (if applicable).</w:t>
            </w:r>
          </w:p>
        </w:tc>
        <w:tc>
          <w:tcPr>
            <w:tcW w:w="1208" w:type="dxa"/>
            <w:shd w:val="clear" w:color="auto" w:fill="D6F7CD"/>
          </w:tcPr>
          <w:p w:rsidR="00156247" w:rsidRPr="00F56419" w:rsidRDefault="00156247" w:rsidP="001A66E3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szCs w:val="20"/>
              </w:rPr>
            </w:pPr>
            <w:r w:rsidRPr="00F56419">
              <w:rPr>
                <w:rFonts w:eastAsia="Times New Roman" w:cs="Times New Roman"/>
                <w:color w:val="000000"/>
                <w:kern w:val="28"/>
                <w:szCs w:val="20"/>
              </w:rPr>
              <w:t> </w:t>
            </w:r>
          </w:p>
        </w:tc>
        <w:tc>
          <w:tcPr>
            <w:tcW w:w="1208" w:type="dxa"/>
            <w:shd w:val="clear" w:color="auto" w:fill="D6F7CD"/>
          </w:tcPr>
          <w:p w:rsidR="00156247" w:rsidRPr="00F56419" w:rsidRDefault="00156247" w:rsidP="001A66E3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szCs w:val="20"/>
              </w:rPr>
            </w:pPr>
            <w:r w:rsidRPr="00F56419">
              <w:rPr>
                <w:rFonts w:eastAsia="Times New Roman" w:cs="Times New Roman"/>
                <w:color w:val="000000"/>
                <w:kern w:val="28"/>
                <w:szCs w:val="20"/>
              </w:rPr>
              <w:t> </w:t>
            </w:r>
          </w:p>
        </w:tc>
        <w:tc>
          <w:tcPr>
            <w:tcW w:w="1208" w:type="dxa"/>
            <w:shd w:val="clear" w:color="auto" w:fill="D6F7CD"/>
          </w:tcPr>
          <w:p w:rsidR="00156247" w:rsidRPr="00F56419" w:rsidRDefault="00156247" w:rsidP="001A66E3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szCs w:val="20"/>
              </w:rPr>
            </w:pPr>
            <w:r w:rsidRPr="00F56419">
              <w:rPr>
                <w:rFonts w:eastAsia="Times New Roman" w:cs="Times New Roman"/>
                <w:color w:val="000000"/>
                <w:kern w:val="28"/>
                <w:szCs w:val="20"/>
              </w:rPr>
              <w:t> </w:t>
            </w:r>
          </w:p>
        </w:tc>
      </w:tr>
      <w:tr w:rsidR="00156247" w:rsidRPr="00F56419" w:rsidTr="001A66E3">
        <w:trPr>
          <w:trHeight w:val="511"/>
        </w:trPr>
        <w:tc>
          <w:tcPr>
            <w:tcW w:w="6457" w:type="dxa"/>
          </w:tcPr>
          <w:p w:rsidR="00156247" w:rsidRPr="00F56419" w:rsidRDefault="00156247" w:rsidP="001A66E3">
            <w:pPr>
              <w:widowControl/>
              <w:spacing w:after="0" w:line="285" w:lineRule="auto"/>
              <w:rPr>
                <w:rFonts w:eastAsia="Times New Roman" w:cs="Times New Roman"/>
                <w:color w:val="000000"/>
                <w:kern w:val="28"/>
                <w:szCs w:val="24"/>
              </w:rPr>
            </w:pPr>
            <w:r w:rsidRPr="00F56419">
              <w:rPr>
                <w:rFonts w:eastAsia="Times New Roman" w:cs="Times New Roman"/>
                <w:color w:val="000000"/>
                <w:kern w:val="28"/>
                <w:szCs w:val="24"/>
              </w:rPr>
              <w:t>I asked the patient what questions he or she had. </w:t>
            </w:r>
          </w:p>
        </w:tc>
        <w:tc>
          <w:tcPr>
            <w:tcW w:w="1208" w:type="dxa"/>
          </w:tcPr>
          <w:p w:rsidR="00156247" w:rsidRPr="00F56419" w:rsidRDefault="00156247" w:rsidP="001A66E3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szCs w:val="20"/>
              </w:rPr>
            </w:pPr>
            <w:r w:rsidRPr="00F56419">
              <w:rPr>
                <w:rFonts w:eastAsia="Times New Roman" w:cs="Times New Roman"/>
                <w:color w:val="000000"/>
                <w:kern w:val="28"/>
                <w:szCs w:val="20"/>
              </w:rPr>
              <w:t> </w:t>
            </w:r>
          </w:p>
        </w:tc>
        <w:tc>
          <w:tcPr>
            <w:tcW w:w="1208" w:type="dxa"/>
          </w:tcPr>
          <w:p w:rsidR="00156247" w:rsidRPr="00F56419" w:rsidRDefault="00156247" w:rsidP="001A66E3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szCs w:val="20"/>
              </w:rPr>
            </w:pPr>
            <w:r w:rsidRPr="00F56419">
              <w:rPr>
                <w:rFonts w:eastAsia="Times New Roman" w:cs="Times New Roman"/>
                <w:color w:val="000000"/>
                <w:kern w:val="28"/>
                <w:szCs w:val="20"/>
              </w:rPr>
              <w:t> </w:t>
            </w:r>
          </w:p>
        </w:tc>
        <w:tc>
          <w:tcPr>
            <w:tcW w:w="1208" w:type="dxa"/>
          </w:tcPr>
          <w:p w:rsidR="00156247" w:rsidRPr="00F56419" w:rsidRDefault="00156247" w:rsidP="001A66E3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szCs w:val="20"/>
              </w:rPr>
            </w:pPr>
            <w:r w:rsidRPr="00F56419">
              <w:rPr>
                <w:rFonts w:eastAsia="Times New Roman" w:cs="Times New Roman"/>
                <w:color w:val="000000"/>
                <w:kern w:val="28"/>
                <w:szCs w:val="20"/>
              </w:rPr>
              <w:t> </w:t>
            </w:r>
          </w:p>
        </w:tc>
      </w:tr>
      <w:tr w:rsidR="00156247" w:rsidRPr="00F56419" w:rsidTr="003D57EA">
        <w:trPr>
          <w:trHeight w:val="828"/>
        </w:trPr>
        <w:tc>
          <w:tcPr>
            <w:tcW w:w="6457" w:type="dxa"/>
            <w:shd w:val="clear" w:color="auto" w:fill="D6F7CD"/>
          </w:tcPr>
          <w:p w:rsidR="00156247" w:rsidRPr="00F56419" w:rsidRDefault="00156247" w:rsidP="001A66E3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szCs w:val="24"/>
              </w:rPr>
            </w:pPr>
            <w:r w:rsidRPr="00F56419">
              <w:rPr>
                <w:rFonts w:eastAsia="Times New Roman" w:cs="Times New Roman"/>
                <w:color w:val="000000"/>
                <w:kern w:val="28"/>
                <w:szCs w:val="24"/>
              </w:rPr>
              <w:t xml:space="preserve">I </w:t>
            </w:r>
            <w:r>
              <w:rPr>
                <w:rFonts w:eastAsia="Times New Roman" w:cs="Times New Roman"/>
                <w:color w:val="000000"/>
                <w:kern w:val="28"/>
                <w:szCs w:val="24"/>
              </w:rPr>
              <w:t>checked</w:t>
            </w:r>
            <w:r w:rsidRPr="00F56419">
              <w:rPr>
                <w:rFonts w:eastAsia="Times New Roman" w:cs="Times New Roman"/>
                <w:color w:val="000000"/>
                <w:kern w:val="28"/>
                <w:szCs w:val="24"/>
              </w:rPr>
              <w:t xml:space="preserve"> that the patient understood the </w:t>
            </w:r>
            <w:r>
              <w:rPr>
                <w:rFonts w:eastAsia="Times New Roman" w:cs="Times New Roman"/>
                <w:color w:val="000000"/>
                <w:kern w:val="28"/>
                <w:szCs w:val="24"/>
              </w:rPr>
              <w:t>information</w:t>
            </w:r>
            <w:r w:rsidRPr="00F56419">
              <w:rPr>
                <w:rFonts w:eastAsia="Times New Roman" w:cs="Times New Roman"/>
                <w:color w:val="000000"/>
                <w:kern w:val="28"/>
                <w:szCs w:val="24"/>
              </w:rPr>
              <w:t xml:space="preserve"> I gave him or her.</w:t>
            </w:r>
          </w:p>
        </w:tc>
        <w:tc>
          <w:tcPr>
            <w:tcW w:w="1208" w:type="dxa"/>
            <w:shd w:val="clear" w:color="auto" w:fill="D6F7CD"/>
          </w:tcPr>
          <w:p w:rsidR="00156247" w:rsidRPr="00F56419" w:rsidRDefault="00156247" w:rsidP="001A66E3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szCs w:val="20"/>
              </w:rPr>
            </w:pPr>
            <w:r w:rsidRPr="00F56419">
              <w:rPr>
                <w:rFonts w:eastAsia="Times New Roman" w:cs="Times New Roman"/>
                <w:color w:val="000000"/>
                <w:kern w:val="28"/>
                <w:szCs w:val="20"/>
              </w:rPr>
              <w:t> </w:t>
            </w:r>
          </w:p>
        </w:tc>
        <w:tc>
          <w:tcPr>
            <w:tcW w:w="1208" w:type="dxa"/>
            <w:shd w:val="clear" w:color="auto" w:fill="D6F7CD"/>
          </w:tcPr>
          <w:p w:rsidR="00156247" w:rsidRPr="00F56419" w:rsidRDefault="00156247" w:rsidP="001A66E3">
            <w:pPr>
              <w:spacing w:after="120" w:line="285" w:lineRule="auto"/>
              <w:rPr>
                <w:rFonts w:eastAsia="Times New Roman" w:cs="Times New Roman"/>
                <w:color w:val="000000"/>
                <w:kern w:val="28"/>
                <w:szCs w:val="20"/>
              </w:rPr>
            </w:pPr>
            <w:r w:rsidRPr="00F56419">
              <w:rPr>
                <w:rFonts w:eastAsia="Times New Roman" w:cs="Times New Roman"/>
                <w:color w:val="000000"/>
                <w:kern w:val="28"/>
                <w:szCs w:val="20"/>
              </w:rPr>
              <w:t> </w:t>
            </w:r>
          </w:p>
        </w:tc>
        <w:tc>
          <w:tcPr>
            <w:tcW w:w="1208" w:type="dxa"/>
            <w:shd w:val="clear" w:color="auto" w:fill="D6F7CD"/>
          </w:tcPr>
          <w:p w:rsidR="00156247" w:rsidRPr="00F56419" w:rsidRDefault="00156247" w:rsidP="001A66E3">
            <w:pPr>
              <w:spacing w:after="0" w:line="285" w:lineRule="auto"/>
              <w:rPr>
                <w:rFonts w:eastAsia="Times New Roman" w:cs="Times New Roman"/>
                <w:color w:val="000000"/>
                <w:kern w:val="28"/>
                <w:szCs w:val="20"/>
              </w:rPr>
            </w:pPr>
            <w:r w:rsidRPr="00F56419">
              <w:rPr>
                <w:rFonts w:eastAsia="Times New Roman" w:cs="Times New Roman"/>
                <w:color w:val="000000"/>
                <w:kern w:val="28"/>
                <w:szCs w:val="20"/>
              </w:rPr>
              <w:t> </w:t>
            </w:r>
          </w:p>
        </w:tc>
      </w:tr>
    </w:tbl>
    <w:p w:rsidR="00E81553" w:rsidRDefault="00E81553">
      <w:pPr>
        <w:rPr>
          <w:rFonts w:eastAsia="Times New Roman" w:cs="Times New Roman"/>
          <w:color w:val="000000"/>
          <w:kern w:val="28"/>
          <w:szCs w:val="24"/>
        </w:rPr>
      </w:pPr>
    </w:p>
    <w:p w:rsidR="00D4061E" w:rsidRDefault="00156247">
      <w:pPr>
        <w:rPr>
          <w:rFonts w:eastAsia="Times New Roman" w:cs="Times New Roman"/>
          <w:color w:val="000000"/>
          <w:kern w:val="28"/>
          <w:szCs w:val="24"/>
        </w:rPr>
      </w:pPr>
      <w:r w:rsidRPr="007D46AA">
        <w:rPr>
          <w:rFonts w:eastAsia="Times New Roman" w:cs="Times New Roman"/>
          <w:color w:val="000000"/>
          <w:kern w:val="28"/>
          <w:szCs w:val="24"/>
        </w:rPr>
        <w:t>What areas can you improve on? What strategies can you use to improve them?</w:t>
      </w:r>
    </w:p>
    <w:p w:rsidR="003D57EA" w:rsidRDefault="003D57EA">
      <w:r>
        <w:rPr>
          <w:rFonts w:eastAsia="Times New Roman" w:cs="Times New Roman"/>
          <w:color w:val="000000"/>
          <w:kern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D57EA" w:rsidSect="00D4061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B3" w:rsidRDefault="00193EB3" w:rsidP="00283DD4">
      <w:pPr>
        <w:spacing w:after="0"/>
      </w:pPr>
      <w:r>
        <w:separator/>
      </w:r>
    </w:p>
  </w:endnote>
  <w:endnote w:type="continuationSeparator" w:id="0">
    <w:p w:rsidR="00193EB3" w:rsidRDefault="00193EB3" w:rsidP="00283D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DD4" w:rsidRPr="00E95889" w:rsidRDefault="00283DD4" w:rsidP="00E95889">
    <w:pPr>
      <w:pStyle w:val="Footer"/>
      <w:shd w:val="clear" w:color="auto" w:fill="4F81BD" w:themeFill="accent1"/>
      <w:rPr>
        <w:color w:val="FFFFFF" w:themeColor="background1"/>
      </w:rPr>
    </w:pPr>
    <w:r w:rsidRPr="00E95889">
      <w:rPr>
        <w:color w:val="FFFFFF" w:themeColor="background1"/>
      </w:rPr>
      <w:t>AHRQ Health Literacy Universal Precautions Toolkit 2</w:t>
    </w:r>
    <w:r w:rsidRPr="00E95889">
      <w:rPr>
        <w:color w:val="FFFFFF" w:themeColor="background1"/>
        <w:vertAlign w:val="superscript"/>
      </w:rPr>
      <w:t>nd</w:t>
    </w:r>
    <w:r w:rsidRPr="00E95889">
      <w:rPr>
        <w:color w:val="FFFFFF" w:themeColor="background1"/>
      </w:rPr>
      <w:t xml:space="preserve"> Edition: </w:t>
    </w:r>
  </w:p>
  <w:p w:rsidR="00283DD4" w:rsidRDefault="00283DD4" w:rsidP="00E95889">
    <w:pPr>
      <w:pStyle w:val="Footer"/>
      <w:shd w:val="clear" w:color="auto" w:fill="4F81BD" w:themeFill="accent1"/>
    </w:pPr>
    <w:r w:rsidRPr="00E95889">
      <w:rPr>
        <w:color w:val="FFFFFF" w:themeColor="background1"/>
      </w:rPr>
      <w:t>Communication Self-Assessment Form</w:t>
    </w:r>
    <w:r>
      <w:tab/>
    </w:r>
    <w:r>
      <w:tab/>
    </w:r>
  </w:p>
  <w:p w:rsidR="00283DD4" w:rsidRDefault="00283D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B3" w:rsidRDefault="00193EB3" w:rsidP="00283DD4">
      <w:pPr>
        <w:spacing w:after="0"/>
      </w:pPr>
      <w:r>
        <w:separator/>
      </w:r>
    </w:p>
  </w:footnote>
  <w:footnote w:type="continuationSeparator" w:id="0">
    <w:p w:rsidR="00193EB3" w:rsidRDefault="00193EB3" w:rsidP="00283DD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247"/>
    <w:rsid w:val="0001327B"/>
    <w:rsid w:val="0001751E"/>
    <w:rsid w:val="000E5955"/>
    <w:rsid w:val="00107351"/>
    <w:rsid w:val="00156247"/>
    <w:rsid w:val="00193EB3"/>
    <w:rsid w:val="00220243"/>
    <w:rsid w:val="00262CF2"/>
    <w:rsid w:val="00283DD4"/>
    <w:rsid w:val="002A0380"/>
    <w:rsid w:val="003B354A"/>
    <w:rsid w:val="003D57EA"/>
    <w:rsid w:val="0043061F"/>
    <w:rsid w:val="00473853"/>
    <w:rsid w:val="0061392C"/>
    <w:rsid w:val="00617EBB"/>
    <w:rsid w:val="006B3FB6"/>
    <w:rsid w:val="008F096A"/>
    <w:rsid w:val="00984CDC"/>
    <w:rsid w:val="00A65134"/>
    <w:rsid w:val="00B6224A"/>
    <w:rsid w:val="00BA3512"/>
    <w:rsid w:val="00D4061E"/>
    <w:rsid w:val="00D74733"/>
    <w:rsid w:val="00E81553"/>
    <w:rsid w:val="00E95889"/>
    <w:rsid w:val="00EB456F"/>
    <w:rsid w:val="00F05C56"/>
    <w:rsid w:val="00F6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6247"/>
    <w:pPr>
      <w:widowControl w:val="0"/>
      <w:spacing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CDC"/>
    <w:pPr>
      <w:keepNext/>
      <w:keepLines/>
      <w:widowControl/>
      <w:spacing w:before="24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CDC"/>
    <w:pPr>
      <w:keepNext/>
      <w:keepLines/>
      <w:widowControl/>
      <w:spacing w:before="12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CDC"/>
    <w:pPr>
      <w:keepNext/>
      <w:keepLines/>
      <w:widowControl/>
      <w:spacing w:before="200" w:after="0"/>
      <w:ind w:left="36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392C"/>
    <w:pPr>
      <w:keepNext/>
      <w:keepLines/>
      <w:widowControl/>
      <w:spacing w:before="200" w:after="0"/>
      <w:ind w:left="36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DC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4CDC"/>
    <w:rPr>
      <w:rFonts w:ascii="Arial" w:eastAsiaTheme="majorEastAsia" w:hAnsi="Arial" w:cstheme="majorBidi"/>
      <w:b/>
      <w:bCs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56F"/>
    <w:pPr>
      <w:widowControl/>
      <w:numPr>
        <w:ilvl w:val="1"/>
      </w:numPr>
      <w:spacing w:after="0"/>
    </w:pPr>
    <w:rPr>
      <w:rFonts w:ascii="Arial" w:eastAsiaTheme="majorEastAsia" w:hAnsi="Arial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456F"/>
    <w:rPr>
      <w:rFonts w:ascii="Arial" w:eastAsiaTheme="majorEastAsia" w:hAnsi="Arial" w:cstheme="majorBidi"/>
      <w:b/>
      <w:iCs/>
      <w:spacing w:val="15"/>
      <w:sz w:val="28"/>
      <w:szCs w:val="24"/>
    </w:rPr>
  </w:style>
  <w:style w:type="paragraph" w:customStyle="1" w:styleId="FactSheet">
    <w:name w:val="Fact Sheet"/>
    <w:basedOn w:val="Normal"/>
    <w:link w:val="FactSheetChar"/>
    <w:qFormat/>
    <w:rsid w:val="00220243"/>
    <w:pPr>
      <w:pBdr>
        <w:bottom w:val="single" w:sz="8" w:space="4" w:color="4F81BD" w:themeColor="accent1"/>
      </w:pBdr>
      <w:overflowPunct w:val="0"/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984CDC"/>
    <w:pPr>
      <w:framePr w:wrap="notBeside" w:vAnchor="text" w:hAnchor="text" w:y="1"/>
      <w:widowControl/>
      <w:spacing w:after="300"/>
      <w:contextualSpacing/>
    </w:pPr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4CDC"/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FactSheetChar">
    <w:name w:val="Fact Sheet Char"/>
    <w:basedOn w:val="TitleChar"/>
    <w:link w:val="FactSheet"/>
    <w:rsid w:val="00220243"/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84CDC"/>
    <w:rPr>
      <w:rFonts w:ascii="Times New Roman" w:eastAsiaTheme="majorEastAsia" w:hAnsi="Times New Roman" w:cstheme="majorBidi"/>
      <w:b/>
      <w:bCs/>
      <w:sz w:val="24"/>
    </w:rPr>
  </w:style>
  <w:style w:type="paragraph" w:customStyle="1" w:styleId="ChapterHeading">
    <w:name w:val="Chapter Heading"/>
    <w:basedOn w:val="Normal"/>
    <w:qFormat/>
    <w:rsid w:val="00984CDC"/>
    <w:pPr>
      <w:widowControl/>
      <w:spacing w:after="0"/>
    </w:pPr>
    <w:rPr>
      <w:rFonts w:ascii="Arial" w:hAnsi="Arial"/>
      <w:b/>
      <w:sz w:val="36"/>
    </w:rPr>
  </w:style>
  <w:style w:type="paragraph" w:customStyle="1" w:styleId="TableHeading">
    <w:name w:val="Table Heading"/>
    <w:basedOn w:val="ChapterHeading"/>
    <w:qFormat/>
    <w:rsid w:val="00984CDC"/>
    <w:rPr>
      <w:sz w:val="20"/>
    </w:rPr>
  </w:style>
  <w:style w:type="paragraph" w:customStyle="1" w:styleId="TableandFigureText">
    <w:name w:val="Table and Figure Text"/>
    <w:basedOn w:val="Normal"/>
    <w:qFormat/>
    <w:rsid w:val="00984CDC"/>
    <w:pPr>
      <w:widowControl/>
      <w:spacing w:after="0"/>
    </w:pPr>
    <w:rPr>
      <w:rFonts w:ascii="Arial" w:hAnsi="Arial"/>
      <w:sz w:val="20"/>
    </w:rPr>
  </w:style>
  <w:style w:type="paragraph" w:customStyle="1" w:styleId="TableFootnotes">
    <w:name w:val="Table Footnotes"/>
    <w:basedOn w:val="TableandFigureText"/>
    <w:qFormat/>
    <w:rsid w:val="00984CDC"/>
    <w:rPr>
      <w:rFonts w:ascii="Times New Roman" w:hAnsi="Times New Roman"/>
      <w:sz w:val="18"/>
    </w:rPr>
  </w:style>
  <w:style w:type="paragraph" w:customStyle="1" w:styleId="ReferencesandBibliographyText">
    <w:name w:val="References and Bibliography Text"/>
    <w:basedOn w:val="TableFootnotes"/>
    <w:qFormat/>
    <w:rsid w:val="00984CDC"/>
  </w:style>
  <w:style w:type="paragraph" w:customStyle="1" w:styleId="ReferencesandBibliographyHeading">
    <w:name w:val="References and Bibliography Heading"/>
    <w:basedOn w:val="Heading1"/>
    <w:qFormat/>
    <w:rsid w:val="00984CDC"/>
  </w:style>
  <w:style w:type="character" w:customStyle="1" w:styleId="Heading4Char">
    <w:name w:val="Heading 4 Char"/>
    <w:basedOn w:val="DefaultParagraphFont"/>
    <w:link w:val="Heading4"/>
    <w:uiPriority w:val="9"/>
    <w:semiHidden/>
    <w:rsid w:val="0061392C"/>
    <w:rPr>
      <w:rFonts w:ascii="Times New Roman" w:eastAsiaTheme="majorEastAsia" w:hAnsi="Times New Roman" w:cstheme="majorBidi"/>
      <w:bCs/>
      <w:i/>
      <w:iCs/>
      <w:sz w:val="24"/>
    </w:rPr>
  </w:style>
  <w:style w:type="table" w:styleId="TableGrid">
    <w:name w:val="Table Grid"/>
    <w:basedOn w:val="TableNormal"/>
    <w:rsid w:val="0015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DD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3DD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83DD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3DD4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D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Mackison</dc:creator>
  <cp:lastModifiedBy>Corey Mackison</cp:lastModifiedBy>
  <cp:revision>6</cp:revision>
  <dcterms:created xsi:type="dcterms:W3CDTF">2015-08-03T15:25:00Z</dcterms:created>
  <dcterms:modified xsi:type="dcterms:W3CDTF">2015-12-10T18:48:00Z</dcterms:modified>
</cp:coreProperties>
</file>